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B8" w:rsidRPr="006814B8" w:rsidRDefault="006814B8" w:rsidP="006814B8">
      <w:pPr>
        <w:pStyle w:val="Heading1"/>
        <w:rPr>
          <w:rFonts w:eastAsia="Malgun Gothic"/>
          <w:lang w:eastAsia="ko-KR"/>
        </w:rPr>
      </w:pPr>
      <w:r w:rsidRPr="006814B8">
        <w:rPr>
          <w:rFonts w:eastAsia="Malgun Gothic"/>
          <w:lang w:eastAsia="ko-KR"/>
        </w:rPr>
        <w:t>Develop Speaking skills for expressing Opinions and Debating</w:t>
      </w:r>
    </w:p>
    <w:p w:rsidR="006814B8" w:rsidRP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pStyle w:val="Heading2"/>
        <w:rPr>
          <w:rFonts w:eastAsia="Batang"/>
          <w:lang w:eastAsia="ko-KR"/>
        </w:rPr>
      </w:pPr>
      <w:r w:rsidRPr="006814B8">
        <w:rPr>
          <w:rFonts w:eastAsia="Batang"/>
          <w:lang w:eastAsia="ko-KR"/>
        </w:rPr>
        <w:t>Opinions</w:t>
      </w:r>
    </w:p>
    <w:p w:rsid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341114" w:rsidRDefault="006814B8" w:rsidP="00341114">
      <w:pPr>
        <w:pStyle w:val="IntenseQuote"/>
        <w:rPr>
          <w:rFonts w:eastAsia="Batang"/>
          <w:sz w:val="18"/>
          <w:lang w:eastAsia="ko-KR"/>
        </w:rPr>
      </w:pPr>
      <w:r w:rsidRPr="00341114">
        <w:rPr>
          <w:rFonts w:eastAsia="Batang"/>
          <w:sz w:val="18"/>
          <w:lang w:eastAsia="ko-KR"/>
        </w:rPr>
        <w:t xml:space="preserve">Expressing opinions effectively is a valuable skill that allows you to communicate your thoughts, beliefs and perspectives with clarity and conviction. Whether in a professional setting, social interactions, or public speaking engagements, developing strong speaking skills can help you express your opinions confidently. </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
        </w:numPr>
        <w:wordWrap w:val="0"/>
        <w:autoSpaceDE w:val="0"/>
        <w:autoSpaceDN w:val="0"/>
        <w:spacing w:after="0" w:line="276"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b/>
          <w:kern w:val="2"/>
          <w:sz w:val="24"/>
          <w:szCs w:val="24"/>
          <w:lang w:eastAsia="ko-KR"/>
        </w:rPr>
        <w:t>Self-Reflection</w:t>
      </w:r>
    </w:p>
    <w:p w:rsidR="006814B8" w:rsidRPr="006814B8" w:rsidRDefault="006814B8" w:rsidP="006814B8">
      <w:pPr>
        <w:widowControl w:val="0"/>
        <w:numPr>
          <w:ilvl w:val="0"/>
          <w:numId w:val="2"/>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Clarify your opinion</w:t>
      </w:r>
      <w:r w:rsidRPr="006814B8">
        <w:rPr>
          <w:rFonts w:ascii="Century Gothic" w:eastAsia="Batang" w:hAnsi="Century Gothic" w:cs="Times New Roman"/>
          <w:kern w:val="2"/>
          <w:sz w:val="24"/>
          <w:szCs w:val="24"/>
          <w:lang w:eastAsia="ko-KR"/>
        </w:rPr>
        <w:t xml:space="preserve"> - Before expressing your opinion, take time to reflect on the topic and ensure you have a clear understanding of your stance. Identify the key points and arguments that support your opinion.</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2"/>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Understand your audience</w:t>
      </w:r>
      <w:r w:rsidRPr="006814B8">
        <w:rPr>
          <w:rFonts w:ascii="Century Gothic" w:eastAsia="Batang" w:hAnsi="Century Gothic" w:cs="Times New Roman"/>
          <w:kern w:val="2"/>
          <w:sz w:val="24"/>
          <w:szCs w:val="24"/>
          <w:lang w:eastAsia="ko-KR"/>
        </w:rPr>
        <w:t xml:space="preserve"> - Consider the audience you will be speaking to. Tailor your language, tone, and level of detail to match their knowledge and interests.</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2"/>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Reflect on your values</w:t>
      </w:r>
      <w:r w:rsidRPr="006814B8">
        <w:rPr>
          <w:rFonts w:ascii="Century Gothic" w:eastAsia="Batang" w:hAnsi="Century Gothic" w:cs="Times New Roman"/>
          <w:kern w:val="2"/>
          <w:sz w:val="24"/>
          <w:szCs w:val="24"/>
          <w:lang w:eastAsia="ko-KR"/>
        </w:rPr>
        <w:t xml:space="preserve"> - Recognize the values and beliefs that underpin your opinion. Understanding your own motivations and principles will strengthen your conviction and enhance your ability to articulate your thoughts effectively.</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
        </w:numPr>
        <w:wordWrap w:val="0"/>
        <w:autoSpaceDE w:val="0"/>
        <w:autoSpaceDN w:val="0"/>
        <w:spacing w:after="0" w:line="276"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b/>
          <w:kern w:val="2"/>
          <w:sz w:val="24"/>
          <w:szCs w:val="24"/>
          <w:lang w:eastAsia="ko-KR"/>
        </w:rPr>
        <w:t>Structure your Speech</w:t>
      </w:r>
    </w:p>
    <w:p w:rsidR="006814B8" w:rsidRPr="006814B8" w:rsidRDefault="006814B8" w:rsidP="006814B8">
      <w:pPr>
        <w:widowControl w:val="0"/>
        <w:numPr>
          <w:ilvl w:val="0"/>
          <w:numId w:val="3"/>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Introduction</w:t>
      </w:r>
      <w:r w:rsidRPr="006814B8">
        <w:rPr>
          <w:rFonts w:ascii="Century Gothic" w:eastAsia="Batang" w:hAnsi="Century Gothic" w:cs="Times New Roman"/>
          <w:kern w:val="2"/>
          <w:sz w:val="24"/>
          <w:szCs w:val="24"/>
          <w:lang w:eastAsia="ko-KR"/>
        </w:rPr>
        <w:t xml:space="preserve"> - Begin with a clear and concise introduction that states your opinion and provides context for your argument. Capture the audience's attention and establish your credibility on the topic.</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3"/>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 xml:space="preserve">Main points </w:t>
      </w:r>
      <w:r w:rsidRPr="006814B8">
        <w:rPr>
          <w:rFonts w:ascii="Century Gothic" w:eastAsia="Batang" w:hAnsi="Century Gothic" w:cs="Times New Roman"/>
          <w:kern w:val="2"/>
          <w:sz w:val="24"/>
          <w:szCs w:val="24"/>
          <w:lang w:eastAsia="ko-KR"/>
        </w:rPr>
        <w:t>- Organize your thoughts into main points that support your opinion. Present each point separately, providing relevant evidence, examples, or logical reasoning to support your claims.</w:t>
      </w:r>
    </w:p>
    <w:p w:rsid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341114" w:rsidRPr="006814B8" w:rsidRDefault="00341114"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3"/>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lastRenderedPageBreak/>
        <w:t>Counterarguments</w:t>
      </w:r>
      <w:r w:rsidRPr="006814B8">
        <w:rPr>
          <w:rFonts w:ascii="Century Gothic" w:eastAsia="Batang" w:hAnsi="Century Gothic" w:cs="Times New Roman"/>
          <w:kern w:val="2"/>
          <w:sz w:val="24"/>
          <w:szCs w:val="24"/>
          <w:lang w:eastAsia="ko-KR"/>
        </w:rPr>
        <w:t xml:space="preserve"> - Acknowledge potential counterarguments or opposing viewpoints and address them effectively. Anticipate objections and offer rebuttals to strengthen your position and demonstrate critical thinking.</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3"/>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Conclusion</w:t>
      </w:r>
      <w:r w:rsidRPr="006814B8">
        <w:rPr>
          <w:rFonts w:ascii="Century Gothic" w:eastAsia="Batang" w:hAnsi="Century Gothic" w:cs="Times New Roman"/>
          <w:kern w:val="2"/>
          <w:sz w:val="24"/>
          <w:szCs w:val="24"/>
          <w:lang w:eastAsia="ko-KR"/>
        </w:rPr>
        <w:t xml:space="preserve"> - Summarize your main points and restate your opinion in a compelling and memorable way. Leave the audience with a strong impression and encourage further discussion or reflection.</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Default="006814B8" w:rsidP="006814B8">
      <w:pPr>
        <w:widowControl w:val="0"/>
        <w:numPr>
          <w:ilvl w:val="0"/>
          <w:numId w:val="1"/>
        </w:numPr>
        <w:wordWrap w:val="0"/>
        <w:autoSpaceDE w:val="0"/>
        <w:autoSpaceDN w:val="0"/>
        <w:spacing w:after="0" w:line="276"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b/>
          <w:kern w:val="2"/>
          <w:sz w:val="24"/>
          <w:szCs w:val="24"/>
          <w:lang w:eastAsia="ko-KR"/>
        </w:rPr>
        <w:t>Develop effective Speaking Techniques</w:t>
      </w:r>
    </w:p>
    <w:p w:rsidR="00341114" w:rsidRPr="006814B8" w:rsidRDefault="00341114" w:rsidP="00341114">
      <w:pPr>
        <w:widowControl w:val="0"/>
        <w:wordWrap w:val="0"/>
        <w:autoSpaceDE w:val="0"/>
        <w:autoSpaceDN w:val="0"/>
        <w:spacing w:after="0" w:line="276" w:lineRule="auto"/>
        <w:ind w:left="720"/>
        <w:jc w:val="both"/>
        <w:rPr>
          <w:rFonts w:ascii="Century Gothic" w:eastAsia="Batang" w:hAnsi="Century Gothic" w:cs="Times New Roman"/>
          <w:b/>
          <w:kern w:val="2"/>
          <w:sz w:val="24"/>
          <w:szCs w:val="24"/>
          <w:lang w:eastAsia="ko-KR"/>
        </w:rPr>
      </w:pPr>
    </w:p>
    <w:p w:rsidR="006814B8" w:rsidRPr="006814B8" w:rsidRDefault="006814B8" w:rsidP="006814B8">
      <w:pPr>
        <w:widowControl w:val="0"/>
        <w:numPr>
          <w:ilvl w:val="0"/>
          <w:numId w:val="4"/>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 xml:space="preserve">Clear and concise language </w:t>
      </w:r>
      <w:r w:rsidRPr="006814B8">
        <w:rPr>
          <w:rFonts w:ascii="Century Gothic" w:eastAsia="Batang" w:hAnsi="Century Gothic" w:cs="Times New Roman"/>
          <w:kern w:val="2"/>
          <w:sz w:val="24"/>
          <w:szCs w:val="24"/>
          <w:lang w:eastAsia="ko-KR"/>
        </w:rPr>
        <w:t>- Use clear and concise language to express your opinion. Avoid jargon or overly complex vocabulary that may hinder understanding.</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4"/>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 xml:space="preserve">Use supporting evidence </w:t>
      </w:r>
      <w:r w:rsidRPr="006814B8">
        <w:rPr>
          <w:rFonts w:ascii="Century Gothic" w:eastAsia="Batang" w:hAnsi="Century Gothic" w:cs="Times New Roman"/>
          <w:kern w:val="2"/>
          <w:sz w:val="24"/>
          <w:szCs w:val="24"/>
          <w:lang w:eastAsia="ko-KR"/>
        </w:rPr>
        <w:t>- Back up your opinion with evidence from credible sources such as research studies, expert opinions, or relevant data. This adds credibility and strengthens your arguments.</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4"/>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 xml:space="preserve">Utilize storytelling </w:t>
      </w:r>
      <w:r w:rsidRPr="006814B8">
        <w:rPr>
          <w:rFonts w:ascii="Century Gothic" w:eastAsia="Batang" w:hAnsi="Century Gothic" w:cs="Times New Roman"/>
          <w:kern w:val="2"/>
          <w:sz w:val="24"/>
          <w:szCs w:val="24"/>
          <w:lang w:eastAsia="ko-KR"/>
        </w:rPr>
        <w:t>- Incorporate storytelling techniques to make your opinion more relatable and engaging. Use personal anecdotes, real-life examples, or narratives that help illustrate your points effectively.</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4"/>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Emphasize passion and conviction</w:t>
      </w:r>
      <w:r w:rsidRPr="006814B8">
        <w:rPr>
          <w:rFonts w:ascii="Century Gothic" w:eastAsia="Batang" w:hAnsi="Century Gothic" w:cs="Times New Roman"/>
          <w:kern w:val="2"/>
          <w:sz w:val="24"/>
          <w:szCs w:val="24"/>
          <w:lang w:eastAsia="ko-KR"/>
        </w:rPr>
        <w:t xml:space="preserve"> - Speak with enthusiasm and conviction to convey your passion for the topic. Engage your audience emotionally by expressing your genuine belief in your opinion.</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
        </w:numPr>
        <w:wordWrap w:val="0"/>
        <w:autoSpaceDE w:val="0"/>
        <w:autoSpaceDN w:val="0"/>
        <w:spacing w:after="0" w:line="276"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b/>
          <w:kern w:val="2"/>
          <w:sz w:val="24"/>
          <w:szCs w:val="24"/>
          <w:lang w:eastAsia="ko-KR"/>
        </w:rPr>
        <w:t>Practice Active Listening and Respectful Dialogue</w:t>
      </w:r>
    </w:p>
    <w:p w:rsidR="006814B8" w:rsidRPr="006814B8" w:rsidRDefault="006814B8" w:rsidP="006814B8">
      <w:pPr>
        <w:widowControl w:val="0"/>
        <w:numPr>
          <w:ilvl w:val="0"/>
          <w:numId w:val="5"/>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Active listening</w:t>
      </w:r>
      <w:r w:rsidRPr="006814B8">
        <w:rPr>
          <w:rFonts w:ascii="Century Gothic" w:eastAsia="Batang" w:hAnsi="Century Gothic" w:cs="Times New Roman"/>
          <w:kern w:val="2"/>
          <w:sz w:val="24"/>
          <w:szCs w:val="24"/>
          <w:lang w:eastAsia="ko-KR"/>
        </w:rPr>
        <w:t xml:space="preserve"> - Develop active listening skills to understand and appreciate the opinions of others. This will enable you to respond thoughtfully and engage in meaningful conversations.</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5"/>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Respectful dialogue</w:t>
      </w:r>
      <w:r w:rsidRPr="006814B8">
        <w:rPr>
          <w:rFonts w:ascii="Century Gothic" w:eastAsia="Batang" w:hAnsi="Century Gothic" w:cs="Times New Roman"/>
          <w:kern w:val="2"/>
          <w:sz w:val="24"/>
          <w:szCs w:val="24"/>
          <w:lang w:eastAsia="ko-KR"/>
        </w:rPr>
        <w:t xml:space="preserve"> - Foster an environment of respect and open-mindedness. Be attentive and patient when listening to others' opinions, and respond in a respectful manner, even when you disagree.</w:t>
      </w:r>
    </w:p>
    <w:p w:rsid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341114" w:rsidRPr="006814B8" w:rsidRDefault="00341114"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5"/>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lastRenderedPageBreak/>
        <w:t>Constructive feedback</w:t>
      </w:r>
      <w:r w:rsidRPr="006814B8">
        <w:rPr>
          <w:rFonts w:ascii="Century Gothic" w:eastAsia="Batang" w:hAnsi="Century Gothic" w:cs="Times New Roman"/>
          <w:kern w:val="2"/>
          <w:sz w:val="24"/>
          <w:szCs w:val="24"/>
          <w:lang w:eastAsia="ko-KR"/>
        </w:rPr>
        <w:t xml:space="preserve"> - Seek constructive feedback from others to improve your speaking skills. Encourage honest evaluations and actively work on areas of improvement.</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5"/>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Engage in discussions</w:t>
      </w:r>
      <w:r w:rsidRPr="006814B8">
        <w:rPr>
          <w:rFonts w:ascii="Century Gothic" w:eastAsia="Batang" w:hAnsi="Century Gothic" w:cs="Times New Roman"/>
          <w:kern w:val="2"/>
          <w:sz w:val="24"/>
          <w:szCs w:val="24"/>
          <w:lang w:eastAsia="ko-KR"/>
        </w:rPr>
        <w:t xml:space="preserve"> - Participate in discussions and debates to practice expressing your opinions in various settings. Engage with different perspectives, challenge your own ideas, and broaden your understanding of diverse viewpoints.</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
        </w:numPr>
        <w:wordWrap w:val="0"/>
        <w:autoSpaceDE w:val="0"/>
        <w:autoSpaceDN w:val="0"/>
        <w:spacing w:after="0" w:line="276"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b/>
          <w:kern w:val="2"/>
          <w:sz w:val="24"/>
          <w:szCs w:val="24"/>
          <w:lang w:eastAsia="ko-KR"/>
        </w:rPr>
        <w:t>Consider Your Audience</w:t>
      </w:r>
    </w:p>
    <w:p w:rsidR="006814B8" w:rsidRPr="006814B8" w:rsidRDefault="006814B8" w:rsidP="006814B8">
      <w:pPr>
        <w:widowControl w:val="0"/>
        <w:numPr>
          <w:ilvl w:val="0"/>
          <w:numId w:val="6"/>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Tailor your language and tone</w:t>
      </w:r>
      <w:r w:rsidRPr="006814B8">
        <w:rPr>
          <w:rFonts w:ascii="Century Gothic" w:eastAsia="Batang" w:hAnsi="Century Gothic" w:cs="Times New Roman"/>
          <w:kern w:val="2"/>
          <w:sz w:val="24"/>
          <w:szCs w:val="24"/>
          <w:lang w:eastAsia="ko-KR"/>
        </w:rPr>
        <w:t xml:space="preserve"> - Adapt your speaking style to your audience. Use appropriate language, tone, and level of formality that resonates with the listeners.</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6"/>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Address potential concerns or objections</w:t>
      </w:r>
      <w:r w:rsidRPr="006814B8">
        <w:rPr>
          <w:rFonts w:ascii="Century Gothic" w:eastAsia="Batang" w:hAnsi="Century Gothic" w:cs="Times New Roman"/>
          <w:kern w:val="2"/>
          <w:sz w:val="24"/>
          <w:szCs w:val="24"/>
          <w:lang w:eastAsia="ko-KR"/>
        </w:rPr>
        <w:t xml:space="preserve"> - Anticipate possible objections or counterarguments that your audience may have. Prepare persuasive responses to address those concerns.</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6"/>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Find common ground</w:t>
      </w:r>
      <w:r w:rsidRPr="006814B8">
        <w:rPr>
          <w:rFonts w:ascii="Century Gothic" w:eastAsia="Batang" w:hAnsi="Century Gothic" w:cs="Times New Roman"/>
          <w:kern w:val="2"/>
          <w:sz w:val="24"/>
          <w:szCs w:val="24"/>
          <w:lang w:eastAsia="ko-KR"/>
        </w:rPr>
        <w:t xml:space="preserve"> - Identify shared values or experiences that can serve as a foundation for connecting with your audience. By establishing common ground, you create a more receptive environment for your opinion.</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
        </w:numPr>
        <w:wordWrap w:val="0"/>
        <w:autoSpaceDE w:val="0"/>
        <w:autoSpaceDN w:val="0"/>
        <w:spacing w:after="0" w:line="276"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b/>
          <w:kern w:val="2"/>
          <w:sz w:val="24"/>
          <w:szCs w:val="24"/>
          <w:lang w:eastAsia="ko-KR"/>
        </w:rPr>
        <w:t>Practice and seek Feedback</w:t>
      </w:r>
    </w:p>
    <w:p w:rsidR="006814B8" w:rsidRPr="006814B8" w:rsidRDefault="006814B8" w:rsidP="006814B8">
      <w:pPr>
        <w:widowControl w:val="0"/>
        <w:numPr>
          <w:ilvl w:val="0"/>
          <w:numId w:val="7"/>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Practice expressing opinions</w:t>
      </w:r>
      <w:r w:rsidRPr="006814B8">
        <w:rPr>
          <w:rFonts w:ascii="Century Gothic" w:eastAsia="Batang" w:hAnsi="Century Gothic" w:cs="Times New Roman"/>
          <w:kern w:val="2"/>
          <w:sz w:val="24"/>
          <w:szCs w:val="24"/>
          <w:lang w:eastAsia="ko-KR"/>
        </w:rPr>
        <w:t xml:space="preserve"> - Regularly practice expressing your opinions in various settings. Engage in debates, join discussion groups, or present your views in public speaking forums.</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7"/>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Seek feedback</w:t>
      </w:r>
      <w:r w:rsidRPr="006814B8">
        <w:rPr>
          <w:rFonts w:ascii="Century Gothic" w:eastAsia="Batang" w:hAnsi="Century Gothic" w:cs="Times New Roman"/>
          <w:kern w:val="2"/>
          <w:sz w:val="24"/>
          <w:szCs w:val="24"/>
          <w:lang w:eastAsia="ko-KR"/>
        </w:rPr>
        <w:t xml:space="preserve"> - Request feedback from trusted individuals who can provide constructive criticism. Pay attention to areas for improvement such as clarity, delivery, and persuasiveness.</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7"/>
        </w:numPr>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Learn from experience</w:t>
      </w:r>
      <w:r w:rsidRPr="006814B8">
        <w:rPr>
          <w:rFonts w:ascii="Century Gothic" w:eastAsia="Batang" w:hAnsi="Century Gothic" w:cs="Times New Roman"/>
          <w:kern w:val="2"/>
          <w:sz w:val="24"/>
          <w:szCs w:val="24"/>
          <w:lang w:eastAsia="ko-KR"/>
        </w:rPr>
        <w:t xml:space="preserve"> - Reflect on your speaking experiences and learn from them. Take note of what worked well and what can be enhanced in your future speaking engagements.</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Developing speaking skills for expressing opinions is an ongoing process that requires self-reflection, organization, and effective communication techniques. By clarifying your opinion, structuring your speech, using persuasive language and supporting evidence, engaging in active listening and respectful dialogue, tailoring your message to the audience and seeking feedback, you can become a more effective communicator. Remember to practice regularly, seek feedback, and embrace opportunities for growth. With persistence and dedication, you can express your opinions with clarity, conviction and impact.</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u w:val="single"/>
          <w:lang w:eastAsia="ko-KR"/>
        </w:rPr>
      </w:pPr>
      <w:r w:rsidRPr="006814B8">
        <w:rPr>
          <w:rFonts w:ascii="Century Gothic" w:eastAsia="Batang" w:hAnsi="Century Gothic" w:cs="Times New Roman"/>
          <w:kern w:val="2"/>
          <w:sz w:val="24"/>
          <w:szCs w:val="24"/>
          <w:u w:val="single"/>
          <w:lang w:eastAsia="ko-KR"/>
        </w:rPr>
        <w:t>Debating</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Debating is an art that needs strong speaking skills to effectively present arguments, counterarguments and persuade an audience. Developing these skills can improve your ability to articulate ideas, think critically, and engage in intellectual discourse.</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 xml:space="preserve"> </w:t>
      </w:r>
    </w:p>
    <w:p w:rsidR="006814B8" w:rsidRPr="006814B8" w:rsidRDefault="006814B8" w:rsidP="006814B8">
      <w:pPr>
        <w:widowControl w:val="0"/>
        <w:numPr>
          <w:ilvl w:val="0"/>
          <w:numId w:val="8"/>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b/>
          <w:kern w:val="2"/>
          <w:sz w:val="24"/>
          <w:szCs w:val="24"/>
          <w:lang w:eastAsia="ko-KR"/>
        </w:rPr>
        <w:t>Understand the Rules and Format</w:t>
      </w:r>
    </w:p>
    <w:p w:rsidR="006814B8" w:rsidRPr="006814B8" w:rsidRDefault="006814B8" w:rsidP="006814B8">
      <w:pPr>
        <w:widowControl w:val="0"/>
        <w:numPr>
          <w:ilvl w:val="0"/>
          <w:numId w:val="9"/>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Research debate formats</w:t>
      </w:r>
      <w:r w:rsidRPr="006814B8">
        <w:rPr>
          <w:rFonts w:ascii="Century Gothic" w:eastAsia="Batang" w:hAnsi="Century Gothic" w:cs="Times New Roman"/>
          <w:kern w:val="2"/>
          <w:sz w:val="24"/>
          <w:szCs w:val="24"/>
          <w:lang w:eastAsia="ko-KR"/>
        </w:rPr>
        <w:t xml:space="preserve"> - Familiarize yourself with different debate formats like, parliamentary, policy, or Lincoln-Douglas debates. Understand the rules, time limits, and structure specific to each format.</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9"/>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Know your role</w:t>
      </w:r>
      <w:r w:rsidRPr="006814B8">
        <w:rPr>
          <w:rFonts w:ascii="Century Gothic" w:eastAsia="Batang" w:hAnsi="Century Gothic" w:cs="Times New Roman"/>
          <w:kern w:val="2"/>
          <w:sz w:val="24"/>
          <w:szCs w:val="24"/>
          <w:lang w:eastAsia="ko-KR"/>
        </w:rPr>
        <w:t xml:space="preserve"> - Determine whether you are on the affirmative or negative side of the debate. Understand your responsibilities and the burden of proof associated with your position.</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9"/>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Study logical fallacies</w:t>
      </w:r>
      <w:r w:rsidRPr="006814B8">
        <w:rPr>
          <w:rFonts w:ascii="Century Gothic" w:eastAsia="Batang" w:hAnsi="Century Gothic" w:cs="Times New Roman"/>
          <w:kern w:val="2"/>
          <w:sz w:val="24"/>
          <w:szCs w:val="24"/>
          <w:lang w:eastAsia="ko-KR"/>
        </w:rPr>
        <w:t xml:space="preserve"> - Identify common logical fallacies and learn how to spot them in arguments. This knowledge will help you strengthen your own arguments and counter weak ones effectively.</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8"/>
        </w:numPr>
        <w:wordWrap w:val="0"/>
        <w:autoSpaceDE w:val="0"/>
        <w:autoSpaceDN w:val="0"/>
        <w:spacing w:after="0" w:line="360"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b/>
          <w:kern w:val="2"/>
          <w:sz w:val="24"/>
          <w:szCs w:val="24"/>
          <w:lang w:eastAsia="ko-KR"/>
        </w:rPr>
        <w:lastRenderedPageBreak/>
        <w:t>Prepare Thoroughly</w:t>
      </w:r>
    </w:p>
    <w:p w:rsidR="006814B8" w:rsidRPr="006814B8" w:rsidRDefault="006814B8" w:rsidP="006814B8">
      <w:pPr>
        <w:widowControl w:val="0"/>
        <w:numPr>
          <w:ilvl w:val="0"/>
          <w:numId w:val="10"/>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Research the topic</w:t>
      </w:r>
      <w:r w:rsidRPr="006814B8">
        <w:rPr>
          <w:rFonts w:ascii="Century Gothic" w:eastAsia="Batang" w:hAnsi="Century Gothic" w:cs="Times New Roman"/>
          <w:kern w:val="2"/>
          <w:sz w:val="24"/>
          <w:szCs w:val="24"/>
          <w:lang w:eastAsia="ko-KR"/>
        </w:rPr>
        <w:t xml:space="preserve"> - Gather relevant information, data and evidence to support your arguments. Study both sides of the topic to anticipate counterarguments and develop strong rebuttals.</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0"/>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Develop a strong thesis</w:t>
      </w:r>
      <w:r w:rsidRPr="006814B8">
        <w:rPr>
          <w:rFonts w:ascii="Century Gothic" w:eastAsia="Batang" w:hAnsi="Century Gothic" w:cs="Times New Roman"/>
          <w:kern w:val="2"/>
          <w:sz w:val="24"/>
          <w:szCs w:val="24"/>
          <w:lang w:eastAsia="ko-KR"/>
        </w:rPr>
        <w:t xml:space="preserve"> - Craft a clear and concise thesis statement that summarizes your position. Make sure it is compelling and can be effectively supported with evidence.</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0"/>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Organize your arguments</w:t>
      </w:r>
      <w:r w:rsidRPr="006814B8">
        <w:rPr>
          <w:rFonts w:ascii="Century Gothic" w:eastAsia="Batang" w:hAnsi="Century Gothic" w:cs="Times New Roman"/>
          <w:kern w:val="2"/>
          <w:sz w:val="24"/>
          <w:szCs w:val="24"/>
          <w:lang w:eastAsia="ko-KR"/>
        </w:rPr>
        <w:t xml:space="preserve"> - Structure your arguments in a logical and coherent manner. Use a clear introduction, present your main points, and offer supporting evidence for each point. End with a strong conclusion that reinforces your position.</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0"/>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Anticipate counterarguments</w:t>
      </w:r>
      <w:r w:rsidRPr="006814B8">
        <w:rPr>
          <w:rFonts w:ascii="Century Gothic" w:eastAsia="Batang" w:hAnsi="Century Gothic" w:cs="Times New Roman"/>
          <w:kern w:val="2"/>
          <w:sz w:val="24"/>
          <w:szCs w:val="24"/>
          <w:lang w:eastAsia="ko-KR"/>
        </w:rPr>
        <w:t xml:space="preserve"> - Identify potential counterarguments and develop rebuttals to address them. Preparing counterarguments will help you respond effectively during the debate.</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8"/>
        </w:numPr>
        <w:wordWrap w:val="0"/>
        <w:autoSpaceDE w:val="0"/>
        <w:autoSpaceDN w:val="0"/>
        <w:spacing w:after="0" w:line="360"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b/>
          <w:kern w:val="2"/>
          <w:sz w:val="24"/>
          <w:szCs w:val="24"/>
          <w:lang w:eastAsia="ko-KR"/>
        </w:rPr>
        <w:t>Refine Speaking Skills</w:t>
      </w:r>
    </w:p>
    <w:p w:rsidR="006814B8" w:rsidRPr="006814B8" w:rsidRDefault="006814B8" w:rsidP="006814B8">
      <w:pPr>
        <w:widowControl w:val="0"/>
        <w:numPr>
          <w:ilvl w:val="0"/>
          <w:numId w:val="11"/>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Clarity and articulation</w:t>
      </w:r>
      <w:r w:rsidRPr="006814B8">
        <w:rPr>
          <w:rFonts w:ascii="Century Gothic" w:eastAsia="Batang" w:hAnsi="Century Gothic" w:cs="Times New Roman"/>
          <w:kern w:val="2"/>
          <w:sz w:val="24"/>
          <w:szCs w:val="24"/>
          <w:lang w:eastAsia="ko-KR"/>
        </w:rPr>
        <w:t xml:space="preserve"> - Speak clearly and enunciate your words to ensure that your arguments are easily understood. Avoid speaking too fast or mumbling. Practice pronunciation and diction.</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1"/>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Voice modulation</w:t>
      </w:r>
      <w:r w:rsidRPr="006814B8">
        <w:rPr>
          <w:rFonts w:ascii="Century Gothic" w:eastAsia="Batang" w:hAnsi="Century Gothic" w:cs="Times New Roman"/>
          <w:kern w:val="2"/>
          <w:sz w:val="24"/>
          <w:szCs w:val="24"/>
          <w:lang w:eastAsia="ko-KR"/>
        </w:rPr>
        <w:t xml:space="preserve"> - Use vocal variations to emphasize important points and maintain audience engagement. Vary your tone, pitch, and pace to create interest and impact.</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1"/>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Body language and gestures</w:t>
      </w:r>
      <w:r w:rsidRPr="006814B8">
        <w:rPr>
          <w:rFonts w:ascii="Century Gothic" w:eastAsia="Batang" w:hAnsi="Century Gothic" w:cs="Times New Roman"/>
          <w:kern w:val="2"/>
          <w:sz w:val="24"/>
          <w:szCs w:val="24"/>
          <w:lang w:eastAsia="ko-KR"/>
        </w:rPr>
        <w:t xml:space="preserve"> - Utilize appropriate body language to enhance your delivery. Maintain good posture, make eye contact, and use </w:t>
      </w:r>
      <w:r w:rsidRPr="006814B8">
        <w:rPr>
          <w:rFonts w:ascii="Century Gothic" w:eastAsia="Batang" w:hAnsi="Century Gothic" w:cs="Times New Roman"/>
          <w:kern w:val="2"/>
          <w:sz w:val="24"/>
          <w:szCs w:val="24"/>
          <w:lang w:eastAsia="ko-KR"/>
        </w:rPr>
        <w:lastRenderedPageBreak/>
        <w:t>gestures purposefully to emphasize key ideas.</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1"/>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Use persuasive language</w:t>
      </w:r>
      <w:r w:rsidRPr="006814B8">
        <w:rPr>
          <w:rFonts w:ascii="Century Gothic" w:eastAsia="Batang" w:hAnsi="Century Gothic" w:cs="Times New Roman"/>
          <w:kern w:val="2"/>
          <w:sz w:val="24"/>
          <w:szCs w:val="24"/>
          <w:lang w:eastAsia="ko-KR"/>
        </w:rPr>
        <w:t xml:space="preserve"> - Employ rhetorical devices, such as repetition, analogy, and rhetorical questions, to make your arguments more persuasive. Use strong and convincing language to convey your points effectively.</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8"/>
        </w:numPr>
        <w:wordWrap w:val="0"/>
        <w:autoSpaceDE w:val="0"/>
        <w:autoSpaceDN w:val="0"/>
        <w:spacing w:after="0" w:line="360"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b/>
          <w:kern w:val="2"/>
          <w:sz w:val="24"/>
          <w:szCs w:val="24"/>
          <w:lang w:eastAsia="ko-KR"/>
        </w:rPr>
        <w:t>Practice Critical Thinking and Rebuttal Skills</w:t>
      </w:r>
    </w:p>
    <w:p w:rsidR="006814B8" w:rsidRPr="006814B8" w:rsidRDefault="006814B8" w:rsidP="006814B8">
      <w:pPr>
        <w:widowControl w:val="0"/>
        <w:numPr>
          <w:ilvl w:val="0"/>
          <w:numId w:val="12"/>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Analyze arguments</w:t>
      </w:r>
      <w:r w:rsidRPr="006814B8">
        <w:rPr>
          <w:rFonts w:ascii="Century Gothic" w:eastAsia="Batang" w:hAnsi="Century Gothic" w:cs="Times New Roman"/>
          <w:kern w:val="2"/>
          <w:sz w:val="24"/>
          <w:szCs w:val="24"/>
          <w:lang w:eastAsia="ko-KR"/>
        </w:rPr>
        <w:t xml:space="preserve"> - Develop critical thinking skills to evaluate arguments objectively. Identify strengths, weaknesses, and flaws in the arguments presented by your opponents.</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2"/>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Craft effective rebuttals</w:t>
      </w:r>
      <w:r w:rsidRPr="006814B8">
        <w:rPr>
          <w:rFonts w:ascii="Century Gothic" w:eastAsia="Batang" w:hAnsi="Century Gothic" w:cs="Times New Roman"/>
          <w:kern w:val="2"/>
          <w:sz w:val="24"/>
          <w:szCs w:val="24"/>
          <w:lang w:eastAsia="ko-KR"/>
        </w:rPr>
        <w:t xml:space="preserve"> - Practice crafting concise and compelling rebuttals to counter opposing arguments. Refute the main points of your opponents while providing solid evidence and reasoning to support your position.</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2"/>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Active listening</w:t>
      </w:r>
      <w:r w:rsidRPr="006814B8">
        <w:rPr>
          <w:rFonts w:ascii="Century Gothic" w:eastAsia="Batang" w:hAnsi="Century Gothic" w:cs="Times New Roman"/>
          <w:kern w:val="2"/>
          <w:sz w:val="24"/>
          <w:szCs w:val="24"/>
          <w:lang w:eastAsia="ko-KR"/>
        </w:rPr>
        <w:t xml:space="preserve"> - Actively listen to your opponents' arguments during the debate. Take notes and analyze their points to formulate strong responses.</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2"/>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Stay composed and respectful</w:t>
      </w:r>
      <w:r w:rsidRPr="006814B8">
        <w:rPr>
          <w:rFonts w:ascii="Century Gothic" w:eastAsia="Batang" w:hAnsi="Century Gothic" w:cs="Times New Roman"/>
          <w:kern w:val="2"/>
          <w:sz w:val="24"/>
          <w:szCs w:val="24"/>
          <w:lang w:eastAsia="ko-KR"/>
        </w:rPr>
        <w:t xml:space="preserve"> - Maintain composure during the debate, even in the face of challenging arguments. Remain respectful and avoid personal attacks. Focus on the content of the debate rather than attacking the person presenting the argument.</w:t>
      </w:r>
    </w:p>
    <w:p w:rsid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7A69B4" w:rsidRDefault="007A69B4"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7A69B4" w:rsidRDefault="007A69B4"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7A69B4" w:rsidRDefault="007A69B4"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7A69B4" w:rsidRPr="006814B8" w:rsidRDefault="007A69B4"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Default="006814B8" w:rsidP="006814B8">
      <w:pPr>
        <w:widowControl w:val="0"/>
        <w:numPr>
          <w:ilvl w:val="0"/>
          <w:numId w:val="8"/>
        </w:numPr>
        <w:wordWrap w:val="0"/>
        <w:autoSpaceDE w:val="0"/>
        <w:autoSpaceDN w:val="0"/>
        <w:spacing w:after="0" w:line="360"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b/>
          <w:kern w:val="2"/>
          <w:sz w:val="24"/>
          <w:szCs w:val="24"/>
          <w:lang w:eastAsia="ko-KR"/>
        </w:rPr>
        <w:lastRenderedPageBreak/>
        <w:t>Practice effective Delivery</w:t>
      </w:r>
    </w:p>
    <w:p w:rsidR="007A69B4" w:rsidRPr="006814B8" w:rsidRDefault="007A69B4" w:rsidP="007A69B4">
      <w:pPr>
        <w:widowControl w:val="0"/>
        <w:wordWrap w:val="0"/>
        <w:autoSpaceDE w:val="0"/>
        <w:autoSpaceDN w:val="0"/>
        <w:spacing w:after="0" w:line="360" w:lineRule="auto"/>
        <w:ind w:left="720"/>
        <w:jc w:val="both"/>
        <w:rPr>
          <w:rFonts w:ascii="Century Gothic" w:eastAsia="Batang" w:hAnsi="Century Gothic" w:cs="Times New Roman"/>
          <w:b/>
          <w:kern w:val="2"/>
          <w:sz w:val="24"/>
          <w:szCs w:val="24"/>
          <w:lang w:eastAsia="ko-KR"/>
        </w:rPr>
      </w:pPr>
    </w:p>
    <w:p w:rsidR="006814B8" w:rsidRPr="006814B8" w:rsidRDefault="006814B8" w:rsidP="006814B8">
      <w:pPr>
        <w:widowControl w:val="0"/>
        <w:numPr>
          <w:ilvl w:val="0"/>
          <w:numId w:val="13"/>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Voice modulation and tone</w:t>
      </w:r>
      <w:r w:rsidRPr="006814B8">
        <w:rPr>
          <w:rFonts w:ascii="Century Gothic" w:eastAsia="Batang" w:hAnsi="Century Gothic" w:cs="Times New Roman"/>
          <w:kern w:val="2"/>
          <w:sz w:val="24"/>
          <w:szCs w:val="24"/>
          <w:lang w:eastAsia="ko-KR"/>
        </w:rPr>
        <w:t xml:space="preserve"> - Use voice modulation to emphasize important points, maintain a clear and steady pace, and vary your tone to keep the audience engaged.</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3"/>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Body language and gestures</w:t>
      </w:r>
      <w:r w:rsidRPr="006814B8">
        <w:rPr>
          <w:rFonts w:ascii="Century Gothic" w:eastAsia="Batang" w:hAnsi="Century Gothic" w:cs="Times New Roman"/>
          <w:kern w:val="2"/>
          <w:sz w:val="24"/>
          <w:szCs w:val="24"/>
          <w:lang w:eastAsia="ko-KR"/>
        </w:rPr>
        <w:t xml:space="preserve"> - Utilize appropriate body language, including confident posture, gestures, and facial expressions. Maintain eye contact with the audience to establish a connection.</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3"/>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Active listening and responsiveness</w:t>
      </w:r>
      <w:r w:rsidRPr="006814B8">
        <w:rPr>
          <w:rFonts w:ascii="Century Gothic" w:eastAsia="Batang" w:hAnsi="Century Gothic" w:cs="Times New Roman"/>
          <w:kern w:val="2"/>
          <w:sz w:val="24"/>
          <w:szCs w:val="24"/>
          <w:lang w:eastAsia="ko-KR"/>
        </w:rPr>
        <w:t xml:space="preserve"> - Actively listen to other speakers' arguments and respond with focused, thoughtful rebuttals. Demonstrate respect and engage in constructive dialogue.</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3"/>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Time management</w:t>
      </w:r>
      <w:r w:rsidRPr="006814B8">
        <w:rPr>
          <w:rFonts w:ascii="Century Gothic" w:eastAsia="Batang" w:hAnsi="Century Gothic" w:cs="Times New Roman"/>
          <w:kern w:val="2"/>
          <w:sz w:val="24"/>
          <w:szCs w:val="24"/>
          <w:lang w:eastAsia="ko-KR"/>
        </w:rPr>
        <w:t xml:space="preserve"> - Practice delivering your speech within the given time constraints. Time yourself during practice sessions to ensure you can effectively convey your arguments within the allotted time.</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8"/>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b/>
          <w:kern w:val="2"/>
          <w:sz w:val="24"/>
          <w:szCs w:val="24"/>
          <w:lang w:eastAsia="ko-KR"/>
        </w:rPr>
        <w:t>Seek Feedback and Learn</w:t>
      </w:r>
    </w:p>
    <w:p w:rsidR="006814B8" w:rsidRPr="006814B8" w:rsidRDefault="006814B8" w:rsidP="006814B8">
      <w:pPr>
        <w:widowControl w:val="0"/>
        <w:numPr>
          <w:ilvl w:val="0"/>
          <w:numId w:val="14"/>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Seek constructive feedback</w:t>
      </w:r>
      <w:r w:rsidRPr="006814B8">
        <w:rPr>
          <w:rFonts w:ascii="Century Gothic" w:eastAsia="Batang" w:hAnsi="Century Gothic" w:cs="Times New Roman"/>
          <w:kern w:val="2"/>
          <w:sz w:val="24"/>
          <w:szCs w:val="24"/>
          <w:lang w:eastAsia="ko-KR"/>
        </w:rPr>
        <w:t xml:space="preserve"> - Ask for feedback from peers, mentors, or debate coaches. Consider their suggestions for improvement and work on areas of weakness.</w:t>
      </w: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4"/>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Engage in post-debate analysis</w:t>
      </w:r>
      <w:r w:rsidRPr="006814B8">
        <w:rPr>
          <w:rFonts w:ascii="Century Gothic" w:eastAsia="Batang" w:hAnsi="Century Gothic" w:cs="Times New Roman"/>
          <w:kern w:val="2"/>
          <w:sz w:val="24"/>
          <w:szCs w:val="24"/>
          <w:lang w:eastAsia="ko-KR"/>
        </w:rPr>
        <w:t xml:space="preserve"> - Reflect on your performance after each debate. Analyze your strengths, weaknesses, and areas for improvement. Learn from both successful debates and those that did not go as planned.</w:t>
      </w:r>
    </w:p>
    <w:p w:rsid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7A69B4" w:rsidRDefault="007A69B4"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7A69B4" w:rsidRPr="006814B8" w:rsidRDefault="007A69B4"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4"/>
        </w:numPr>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i/>
          <w:kern w:val="2"/>
          <w:sz w:val="24"/>
          <w:szCs w:val="24"/>
          <w:lang w:eastAsia="ko-KR"/>
        </w:rPr>
        <w:t>Watch and learn</w:t>
      </w:r>
      <w:r w:rsidRPr="006814B8">
        <w:rPr>
          <w:rFonts w:ascii="Century Gothic" w:eastAsia="Batang" w:hAnsi="Century Gothic" w:cs="Times New Roman"/>
          <w:kern w:val="2"/>
          <w:sz w:val="24"/>
          <w:szCs w:val="24"/>
          <w:lang w:eastAsia="ko-KR"/>
        </w:rPr>
        <w:t xml:space="preserve"> - Observe skilled debaters in action. Watch debates, speeches or TED Talks to study the techniques used by experienced speakers. Analyze their delivery, argumentation, and persuasive strategies.</w:t>
      </w:r>
    </w:p>
    <w:p w:rsidR="006814B8" w:rsidRP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keepNext/>
        <w:keepLines/>
        <w:widowControl w:val="0"/>
        <w:wordWrap w:val="0"/>
        <w:autoSpaceDE w:val="0"/>
        <w:autoSpaceDN w:val="0"/>
        <w:spacing w:before="40" w:after="0" w:line="240" w:lineRule="auto"/>
        <w:jc w:val="both"/>
        <w:outlineLvl w:val="1"/>
        <w:rPr>
          <w:rFonts w:ascii="Century Gothic" w:eastAsia="Malgun Gothic" w:hAnsi="Century Gothic" w:cs="Times New Roman"/>
          <w:b/>
          <w:color w:val="00B050"/>
          <w:kern w:val="2"/>
          <w:sz w:val="24"/>
          <w:szCs w:val="24"/>
          <w:lang w:eastAsia="ko-KR"/>
        </w:rPr>
      </w:pPr>
      <w:r w:rsidRPr="006814B8">
        <w:rPr>
          <w:rFonts w:ascii="Century Gothic" w:eastAsia="Malgun Gothic" w:hAnsi="Century Gothic" w:cs="Times New Roman"/>
          <w:b/>
          <w:color w:val="00B050"/>
          <w:kern w:val="2"/>
          <w:sz w:val="24"/>
          <w:szCs w:val="24"/>
          <w:lang w:eastAsia="ko-KR"/>
        </w:rPr>
        <w:t>Improve Reading Comprehension of News Articles and Opinion Pieces</w:t>
      </w:r>
    </w:p>
    <w:p w:rsidR="006814B8" w:rsidRP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u w:val="single"/>
          <w:lang w:eastAsia="ko-KR"/>
        </w:rPr>
      </w:pPr>
      <w:r w:rsidRPr="006814B8">
        <w:rPr>
          <w:rFonts w:ascii="Century Gothic" w:eastAsia="Batang" w:hAnsi="Century Gothic" w:cs="Times New Roman"/>
          <w:kern w:val="2"/>
          <w:sz w:val="24"/>
          <w:szCs w:val="24"/>
          <w:u w:val="single"/>
          <w:lang w:eastAsia="ko-KR"/>
        </w:rPr>
        <w:t>News Articles</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Reading news articles is an essential skill in today's information-driven society. However, comprehending news articles can sometimes be challenging due to their complex language, varied writing styles, and the presence of biases.</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5"/>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b/>
          <w:kern w:val="2"/>
          <w:sz w:val="24"/>
          <w:szCs w:val="24"/>
          <w:lang w:eastAsia="ko-KR"/>
        </w:rPr>
        <w:t>Active Reading</w:t>
      </w:r>
    </w:p>
    <w:p w:rsidR="006814B8" w:rsidRPr="006814B8" w:rsidRDefault="006814B8" w:rsidP="006814B8">
      <w:pPr>
        <w:widowControl w:val="0"/>
        <w:numPr>
          <w:ilvl w:val="0"/>
          <w:numId w:val="16"/>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Engage in active reading by previewing the article before reading it in detail. Skim the headlines, subheadings, and the first paragraph to get an overview of the main ideas and topics covered.</w:t>
      </w:r>
    </w:p>
    <w:p w:rsidR="006814B8" w:rsidRPr="006814B8" w:rsidRDefault="006814B8" w:rsidP="006814B8">
      <w:pPr>
        <w:widowControl w:val="0"/>
        <w:wordWrap w:val="0"/>
        <w:autoSpaceDE w:val="0"/>
        <w:autoSpaceDN w:val="0"/>
        <w:spacing w:after="0" w:line="240" w:lineRule="auto"/>
        <w:ind w:left="720"/>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6"/>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Take notes while reading to identify key points, important details, and any questions or doubts that arise. This practice helps to stay focused and retain information.</w:t>
      </w:r>
    </w:p>
    <w:p w:rsidR="006814B8" w:rsidRP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5"/>
        </w:numPr>
        <w:wordWrap w:val="0"/>
        <w:autoSpaceDE w:val="0"/>
        <w:autoSpaceDN w:val="0"/>
        <w:spacing w:after="0" w:line="240"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b/>
          <w:kern w:val="2"/>
          <w:sz w:val="24"/>
          <w:szCs w:val="24"/>
          <w:lang w:eastAsia="ko-KR"/>
        </w:rPr>
        <w:t>Build Background Knowledge</w:t>
      </w:r>
    </w:p>
    <w:p w:rsidR="006814B8" w:rsidRPr="006814B8" w:rsidRDefault="006814B8" w:rsidP="006814B8">
      <w:pPr>
        <w:widowControl w:val="0"/>
        <w:numPr>
          <w:ilvl w:val="0"/>
          <w:numId w:val="17"/>
        </w:numPr>
        <w:wordWrap w:val="0"/>
        <w:autoSpaceDE w:val="0"/>
        <w:autoSpaceDN w:val="0"/>
        <w:spacing w:after="0" w:line="240"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kern w:val="2"/>
          <w:sz w:val="24"/>
          <w:szCs w:val="24"/>
          <w:lang w:eastAsia="ko-KR"/>
        </w:rPr>
        <w:t>Develop a broad understanding of current events and topics by reading widely on various subjects. This background knowledge will provide context when reading news articles and aid in comprehension.</w:t>
      </w:r>
    </w:p>
    <w:p w:rsidR="006814B8" w:rsidRPr="006814B8" w:rsidRDefault="006814B8" w:rsidP="006814B8">
      <w:pPr>
        <w:widowControl w:val="0"/>
        <w:wordWrap w:val="0"/>
        <w:autoSpaceDE w:val="0"/>
        <w:autoSpaceDN w:val="0"/>
        <w:spacing w:after="0" w:line="240" w:lineRule="auto"/>
        <w:ind w:left="720"/>
        <w:jc w:val="both"/>
        <w:rPr>
          <w:rFonts w:ascii="Century Gothic" w:eastAsia="Batang" w:hAnsi="Century Gothic" w:cs="Times New Roman"/>
          <w:b/>
          <w:kern w:val="2"/>
          <w:sz w:val="24"/>
          <w:szCs w:val="24"/>
          <w:lang w:eastAsia="ko-KR"/>
        </w:rPr>
      </w:pPr>
    </w:p>
    <w:p w:rsidR="006814B8" w:rsidRPr="006814B8" w:rsidRDefault="006814B8" w:rsidP="006814B8">
      <w:pPr>
        <w:widowControl w:val="0"/>
        <w:numPr>
          <w:ilvl w:val="0"/>
          <w:numId w:val="17"/>
        </w:numPr>
        <w:wordWrap w:val="0"/>
        <w:autoSpaceDE w:val="0"/>
        <w:autoSpaceDN w:val="0"/>
        <w:spacing w:after="0" w:line="240"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kern w:val="2"/>
          <w:sz w:val="24"/>
          <w:szCs w:val="24"/>
          <w:lang w:eastAsia="ko-KR"/>
        </w:rPr>
        <w:t>Research unfamiliar terms, concepts, or historical events mentioned in the article. This additional information will enhance understanding and prevent confusion.</w:t>
      </w:r>
    </w:p>
    <w:p w:rsidR="006814B8" w:rsidRP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5"/>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b/>
          <w:kern w:val="2"/>
          <w:sz w:val="24"/>
          <w:szCs w:val="24"/>
          <w:lang w:eastAsia="ko-KR"/>
        </w:rPr>
        <w:t>Identify the Main Idea</w:t>
      </w:r>
    </w:p>
    <w:p w:rsidR="006814B8" w:rsidRPr="006814B8" w:rsidRDefault="006814B8" w:rsidP="006814B8">
      <w:pPr>
        <w:widowControl w:val="0"/>
        <w:numPr>
          <w:ilvl w:val="0"/>
          <w:numId w:val="18"/>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Determine the central theme or main idea of the news article. Look for the answers to the questions: Who? What? When? Where? Why? and How?</w:t>
      </w:r>
    </w:p>
    <w:p w:rsidR="006814B8" w:rsidRPr="006814B8" w:rsidRDefault="006814B8" w:rsidP="006814B8">
      <w:pPr>
        <w:widowControl w:val="0"/>
        <w:wordWrap w:val="0"/>
        <w:autoSpaceDE w:val="0"/>
        <w:autoSpaceDN w:val="0"/>
        <w:spacing w:after="0" w:line="240" w:lineRule="auto"/>
        <w:ind w:left="720"/>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8"/>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Pay attention to the opening paragraphs and topic sentences of each section to grasp the main points and arguments.</w:t>
      </w:r>
    </w:p>
    <w:p w:rsidR="006814B8" w:rsidRP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5"/>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b/>
          <w:kern w:val="2"/>
          <w:sz w:val="24"/>
          <w:szCs w:val="24"/>
          <w:lang w:eastAsia="ko-KR"/>
        </w:rPr>
        <w:t>Analyze the Source</w:t>
      </w:r>
    </w:p>
    <w:p w:rsidR="006814B8" w:rsidRPr="006814B8" w:rsidRDefault="006814B8" w:rsidP="006814B8">
      <w:pPr>
        <w:widowControl w:val="0"/>
        <w:numPr>
          <w:ilvl w:val="0"/>
          <w:numId w:val="18"/>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Evaluate the credibility and bias of the news source. Consider the reputation, editorial stance, and potential affiliations of the publication or author.</w:t>
      </w:r>
    </w:p>
    <w:p w:rsidR="006814B8" w:rsidRPr="006814B8" w:rsidRDefault="006814B8" w:rsidP="006814B8">
      <w:pPr>
        <w:widowControl w:val="0"/>
        <w:wordWrap w:val="0"/>
        <w:autoSpaceDE w:val="0"/>
        <w:autoSpaceDN w:val="0"/>
        <w:spacing w:after="0" w:line="240" w:lineRule="auto"/>
        <w:ind w:left="720"/>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8"/>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Cross-reference information from multiple sources to gain a more balanced and comprehensive understanding of the topic.</w:t>
      </w:r>
    </w:p>
    <w:p w:rsidR="006814B8" w:rsidRP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5"/>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b/>
          <w:kern w:val="2"/>
          <w:sz w:val="24"/>
          <w:szCs w:val="24"/>
          <w:lang w:eastAsia="ko-KR"/>
        </w:rPr>
        <w:t>Recognize Persuasive Techniques</w:t>
      </w:r>
    </w:p>
    <w:p w:rsidR="006814B8" w:rsidRPr="006814B8" w:rsidRDefault="006814B8" w:rsidP="006814B8">
      <w:pPr>
        <w:widowControl w:val="0"/>
        <w:numPr>
          <w:ilvl w:val="0"/>
          <w:numId w:val="18"/>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Be aware of persuasive techniques such as loaded language, emotional appeals, and logical fallacies that news articles may employ.</w:t>
      </w:r>
    </w:p>
    <w:p w:rsidR="006814B8" w:rsidRPr="006814B8" w:rsidRDefault="006814B8" w:rsidP="006814B8">
      <w:pPr>
        <w:widowControl w:val="0"/>
        <w:wordWrap w:val="0"/>
        <w:autoSpaceDE w:val="0"/>
        <w:autoSpaceDN w:val="0"/>
        <w:spacing w:after="0" w:line="240" w:lineRule="auto"/>
        <w:ind w:left="720"/>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8"/>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Separate facts from opinions. Identify statements supported by evidence and those based on personal views or interpretations.</w:t>
      </w:r>
    </w:p>
    <w:p w:rsidR="006814B8" w:rsidRP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5"/>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b/>
          <w:kern w:val="2"/>
          <w:sz w:val="24"/>
          <w:szCs w:val="24"/>
          <w:lang w:eastAsia="ko-KR"/>
        </w:rPr>
        <w:t>Consider the Context</w:t>
      </w:r>
    </w:p>
    <w:p w:rsidR="006814B8" w:rsidRPr="006814B8" w:rsidRDefault="006814B8" w:rsidP="006814B8">
      <w:pPr>
        <w:widowControl w:val="0"/>
        <w:numPr>
          <w:ilvl w:val="0"/>
          <w:numId w:val="19"/>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Analyze the broader context in which the news article is situated. Consider the historical, social, economic, or political factors that may influence the content or framing of the news.</w:t>
      </w:r>
    </w:p>
    <w:p w:rsidR="006814B8" w:rsidRPr="006814B8" w:rsidRDefault="006814B8" w:rsidP="006814B8">
      <w:pPr>
        <w:widowControl w:val="0"/>
        <w:wordWrap w:val="0"/>
        <w:autoSpaceDE w:val="0"/>
        <w:autoSpaceDN w:val="0"/>
        <w:spacing w:after="0" w:line="240" w:lineRule="auto"/>
        <w:ind w:left="720"/>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9"/>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Recognize any potential biases, omissions, or incomplete information. Seek alternative viewpoints to form a well-rounded perspective.</w:t>
      </w:r>
    </w:p>
    <w:p w:rsidR="006814B8" w:rsidRP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5"/>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b/>
          <w:kern w:val="2"/>
          <w:sz w:val="24"/>
          <w:szCs w:val="24"/>
          <w:lang w:eastAsia="ko-KR"/>
        </w:rPr>
        <w:t>Reflect and Discuss</w:t>
      </w:r>
    </w:p>
    <w:p w:rsidR="006814B8" w:rsidRPr="006814B8" w:rsidRDefault="006814B8" w:rsidP="006814B8">
      <w:pPr>
        <w:widowControl w:val="0"/>
        <w:numPr>
          <w:ilvl w:val="0"/>
          <w:numId w:val="20"/>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After reading the article, take a moment to reflect on the information presented. Consider how it aligns with your existing knowledge and opinions.</w:t>
      </w:r>
    </w:p>
    <w:p w:rsidR="006814B8" w:rsidRPr="006814B8" w:rsidRDefault="006814B8" w:rsidP="006814B8">
      <w:pPr>
        <w:widowControl w:val="0"/>
        <w:wordWrap w:val="0"/>
        <w:autoSpaceDE w:val="0"/>
        <w:autoSpaceDN w:val="0"/>
        <w:spacing w:after="0" w:line="240" w:lineRule="auto"/>
        <w:ind w:left="720"/>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20"/>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Engage in discussions with others to exchange perspectives, share insights, and challenge assumptions. This process can enhance critical thinking and deepen comprehension.</w:t>
      </w:r>
    </w:p>
    <w:p w:rsidR="006814B8" w:rsidRP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15"/>
        </w:numPr>
        <w:wordWrap w:val="0"/>
        <w:autoSpaceDE w:val="0"/>
        <w:autoSpaceDN w:val="0"/>
        <w:spacing w:after="0" w:line="240"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b/>
          <w:kern w:val="2"/>
          <w:sz w:val="24"/>
          <w:szCs w:val="24"/>
          <w:lang w:eastAsia="ko-KR"/>
        </w:rPr>
        <w:t>Stay Informed</w:t>
      </w:r>
    </w:p>
    <w:p w:rsidR="006814B8" w:rsidRPr="006814B8" w:rsidRDefault="006814B8" w:rsidP="006814B8">
      <w:pPr>
        <w:widowControl w:val="0"/>
        <w:numPr>
          <w:ilvl w:val="0"/>
          <w:numId w:val="20"/>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Regularly follow news from diverse sources to develop a broader understanding of different viewpoints and to combat the effects of echo chambers.</w:t>
      </w:r>
    </w:p>
    <w:p w:rsidR="006814B8" w:rsidRPr="006814B8" w:rsidRDefault="006814B8" w:rsidP="006814B8">
      <w:pPr>
        <w:widowControl w:val="0"/>
        <w:wordWrap w:val="0"/>
        <w:autoSpaceDE w:val="0"/>
        <w:autoSpaceDN w:val="0"/>
        <w:spacing w:after="0" w:line="240" w:lineRule="auto"/>
        <w:ind w:left="720"/>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20"/>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Expand your reading habits to include long-form journalism, opinion pieces, and in-depth analysis. These formats can provide more context and nuance compared to shorter news articles.</w:t>
      </w:r>
    </w:p>
    <w:p w:rsid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7A69B4" w:rsidRDefault="007A69B4"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7A69B4" w:rsidRPr="006814B8" w:rsidRDefault="007A69B4"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Improving reading comprehension of news articles requires active reading, building background knowledge, analyzing sources and biases, recognizing persuasive techniques, considering the context, reflecting on the information, and staying informed. By employing these strategies, readers can enhance their ability to comprehend news articles and navigate the complex landscape of media information.</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u w:val="single"/>
          <w:lang w:eastAsia="ko-KR"/>
        </w:rPr>
      </w:pPr>
      <w:r w:rsidRPr="006814B8">
        <w:rPr>
          <w:rFonts w:ascii="Century Gothic" w:eastAsia="Batang" w:hAnsi="Century Gothic" w:cs="Times New Roman"/>
          <w:kern w:val="2"/>
          <w:sz w:val="24"/>
          <w:szCs w:val="24"/>
          <w:u w:val="single"/>
          <w:lang w:eastAsia="ko-KR"/>
        </w:rPr>
        <w:t>Opinion Pieces</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 xml:space="preserve">Opinion pieces are an essential part of journalism that provide diverse perspectives, analysis, and commentary on various topics. Although, comprehending opinion pieces can be challenging because of their subjective nature and the potential for bias. </w:t>
      </w:r>
    </w:p>
    <w:p w:rsidR="006814B8" w:rsidRPr="006814B8" w:rsidRDefault="006814B8" w:rsidP="006814B8">
      <w:pPr>
        <w:widowControl w:val="0"/>
        <w:wordWrap w:val="0"/>
        <w:autoSpaceDE w:val="0"/>
        <w:autoSpaceDN w:val="0"/>
        <w:spacing w:after="0" w:line="276"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21"/>
        </w:numPr>
        <w:wordWrap w:val="0"/>
        <w:autoSpaceDE w:val="0"/>
        <w:autoSpaceDN w:val="0"/>
        <w:spacing w:after="0" w:line="276"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b/>
          <w:kern w:val="2"/>
          <w:sz w:val="24"/>
          <w:szCs w:val="24"/>
          <w:lang w:eastAsia="ko-KR"/>
        </w:rPr>
        <w:t>Understand the Author's Perspective</w:t>
      </w:r>
    </w:p>
    <w:p w:rsidR="006814B8" w:rsidRPr="006814B8" w:rsidRDefault="006814B8" w:rsidP="006814B8">
      <w:pPr>
        <w:widowControl w:val="0"/>
        <w:numPr>
          <w:ilvl w:val="0"/>
          <w:numId w:val="22"/>
        </w:numPr>
        <w:wordWrap w:val="0"/>
        <w:autoSpaceDE w:val="0"/>
        <w:autoSpaceDN w:val="0"/>
        <w:spacing w:after="0" w:line="276"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kern w:val="2"/>
          <w:sz w:val="24"/>
          <w:szCs w:val="24"/>
          <w:lang w:eastAsia="ko-KR"/>
        </w:rPr>
        <w:t>Identify the author's background, expertise, and potential biases to understand their perspective. Research their previous work or affiliations to gain insight into their motivations and viewpoints.</w:t>
      </w:r>
    </w:p>
    <w:p w:rsidR="006814B8" w:rsidRPr="006814B8" w:rsidRDefault="006814B8" w:rsidP="006814B8">
      <w:pPr>
        <w:widowControl w:val="0"/>
        <w:wordWrap w:val="0"/>
        <w:autoSpaceDE w:val="0"/>
        <w:autoSpaceDN w:val="0"/>
        <w:spacing w:after="0" w:line="276" w:lineRule="auto"/>
        <w:ind w:left="720"/>
        <w:jc w:val="both"/>
        <w:rPr>
          <w:rFonts w:ascii="Century Gothic" w:eastAsia="Batang" w:hAnsi="Century Gothic" w:cs="Times New Roman"/>
          <w:b/>
          <w:kern w:val="2"/>
          <w:sz w:val="24"/>
          <w:szCs w:val="24"/>
          <w:lang w:eastAsia="ko-KR"/>
        </w:rPr>
      </w:pPr>
    </w:p>
    <w:p w:rsidR="006814B8" w:rsidRPr="006814B8" w:rsidRDefault="006814B8" w:rsidP="006814B8">
      <w:pPr>
        <w:widowControl w:val="0"/>
        <w:numPr>
          <w:ilvl w:val="0"/>
          <w:numId w:val="22"/>
        </w:numPr>
        <w:wordWrap w:val="0"/>
        <w:autoSpaceDE w:val="0"/>
        <w:autoSpaceDN w:val="0"/>
        <w:spacing w:after="0" w:line="276"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kern w:val="2"/>
          <w:sz w:val="24"/>
          <w:szCs w:val="24"/>
          <w:lang w:eastAsia="ko-KR"/>
        </w:rPr>
        <w:t>Consider the author's tone and language choices to determine their stance on the subject. Look for cues that reveal whether they are presenting an argument, advocating for a particular position, or providing balanced analysis.</w:t>
      </w:r>
    </w:p>
    <w:p w:rsidR="006814B8" w:rsidRPr="006814B8" w:rsidRDefault="006814B8" w:rsidP="006814B8">
      <w:pPr>
        <w:widowControl w:val="0"/>
        <w:numPr>
          <w:ilvl w:val="0"/>
          <w:numId w:val="21"/>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b/>
          <w:kern w:val="2"/>
          <w:sz w:val="24"/>
          <w:szCs w:val="24"/>
          <w:lang w:eastAsia="ko-KR"/>
        </w:rPr>
        <w:t>Analyze the Argument</w:t>
      </w:r>
    </w:p>
    <w:p w:rsidR="006814B8" w:rsidRPr="006814B8" w:rsidRDefault="006814B8" w:rsidP="006814B8">
      <w:pPr>
        <w:widowControl w:val="0"/>
        <w:numPr>
          <w:ilvl w:val="0"/>
          <w:numId w:val="23"/>
        </w:numPr>
        <w:wordWrap w:val="0"/>
        <w:autoSpaceDE w:val="0"/>
        <w:autoSpaceDN w:val="0"/>
        <w:spacing w:after="0" w:line="240" w:lineRule="auto"/>
        <w:ind w:left="1440"/>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Identify the central claim or thesis statement of the opinion piece. This is the main point that the author is trying to convey.</w:t>
      </w:r>
    </w:p>
    <w:p w:rsidR="006814B8" w:rsidRPr="006814B8" w:rsidRDefault="006814B8" w:rsidP="006814B8">
      <w:pPr>
        <w:widowControl w:val="0"/>
        <w:wordWrap w:val="0"/>
        <w:autoSpaceDE w:val="0"/>
        <w:autoSpaceDN w:val="0"/>
        <w:spacing w:after="0" w:line="240" w:lineRule="auto"/>
        <w:ind w:left="720"/>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23"/>
        </w:numPr>
        <w:wordWrap w:val="0"/>
        <w:autoSpaceDE w:val="0"/>
        <w:autoSpaceDN w:val="0"/>
        <w:spacing w:after="0" w:line="240" w:lineRule="auto"/>
        <w:ind w:left="1440"/>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Look for supporting evidence, examples, or data provided by the author to bolster their argument. Assess the credibility and relevance of the evidence presented.</w:t>
      </w:r>
    </w:p>
    <w:p w:rsidR="006814B8" w:rsidRPr="006814B8" w:rsidRDefault="006814B8" w:rsidP="006814B8">
      <w:pPr>
        <w:widowControl w:val="0"/>
        <w:wordWrap w:val="0"/>
        <w:autoSpaceDE w:val="0"/>
        <w:autoSpaceDN w:val="0"/>
        <w:spacing w:after="0" w:line="240" w:lineRule="auto"/>
        <w:ind w:left="720"/>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23"/>
        </w:numPr>
        <w:wordWrap w:val="0"/>
        <w:autoSpaceDE w:val="0"/>
        <w:autoSpaceDN w:val="0"/>
        <w:spacing w:after="0" w:line="240" w:lineRule="auto"/>
        <w:ind w:left="1440"/>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Identify any counterarguments or opposing viewpoints that the author addresses or fails to address. Evaluate the strength of the author's rebuttals or concessions.</w:t>
      </w:r>
    </w:p>
    <w:p w:rsid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7A69B4" w:rsidRDefault="007A69B4"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7A69B4" w:rsidRDefault="007A69B4"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7A69B4" w:rsidRDefault="007A69B4"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7A69B4" w:rsidRDefault="007A69B4"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7A69B4" w:rsidRPr="006814B8" w:rsidRDefault="007A69B4"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21"/>
        </w:numPr>
        <w:wordWrap w:val="0"/>
        <w:autoSpaceDE w:val="0"/>
        <w:autoSpaceDN w:val="0"/>
        <w:spacing w:after="0" w:line="240"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b/>
          <w:kern w:val="2"/>
          <w:sz w:val="24"/>
          <w:szCs w:val="24"/>
          <w:lang w:eastAsia="ko-KR"/>
        </w:rPr>
        <w:lastRenderedPageBreak/>
        <w:t>Distinguish between Facts and Opinions</w:t>
      </w:r>
    </w:p>
    <w:p w:rsidR="006814B8" w:rsidRPr="006814B8" w:rsidRDefault="006814B8" w:rsidP="006814B8">
      <w:pPr>
        <w:widowControl w:val="0"/>
        <w:numPr>
          <w:ilvl w:val="0"/>
          <w:numId w:val="23"/>
        </w:numPr>
        <w:wordWrap w:val="0"/>
        <w:autoSpaceDE w:val="0"/>
        <w:autoSpaceDN w:val="0"/>
        <w:spacing w:after="0" w:line="240" w:lineRule="auto"/>
        <w:ind w:left="1440"/>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Differentiate between factual information and the author's opinions. Look for statements that can be verified with evidence and those that represent subjective judgments or personal interpretations.</w:t>
      </w:r>
    </w:p>
    <w:p w:rsidR="006814B8" w:rsidRPr="006814B8" w:rsidRDefault="006814B8" w:rsidP="006814B8">
      <w:pPr>
        <w:widowControl w:val="0"/>
        <w:wordWrap w:val="0"/>
        <w:autoSpaceDE w:val="0"/>
        <w:autoSpaceDN w:val="0"/>
        <w:spacing w:after="0" w:line="240" w:lineRule="auto"/>
        <w:ind w:left="720"/>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23"/>
        </w:numPr>
        <w:wordWrap w:val="0"/>
        <w:autoSpaceDE w:val="0"/>
        <w:autoSpaceDN w:val="0"/>
        <w:spacing w:after="0" w:line="240" w:lineRule="auto"/>
        <w:ind w:left="1440"/>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Evaluate the credibility and reliability of the factual information presented. Cross-reference the facts with multiple sources to ensure accuracy.</w:t>
      </w:r>
    </w:p>
    <w:p w:rsidR="006814B8" w:rsidRPr="006814B8" w:rsidRDefault="006814B8" w:rsidP="006814B8">
      <w:pPr>
        <w:widowControl w:val="0"/>
        <w:wordWrap w:val="0"/>
        <w:autoSpaceDE w:val="0"/>
        <w:autoSpaceDN w:val="0"/>
        <w:spacing w:after="0" w:line="240" w:lineRule="auto"/>
        <w:ind w:left="720"/>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23"/>
        </w:numPr>
        <w:wordWrap w:val="0"/>
        <w:autoSpaceDE w:val="0"/>
        <w:autoSpaceDN w:val="0"/>
        <w:spacing w:after="0" w:line="240" w:lineRule="auto"/>
        <w:ind w:left="1440"/>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Consider the potential influence of the author's opinions on the selection and presentation of facts. Be critical of any cherry-picking or biased interpretations of evidence.</w:t>
      </w:r>
    </w:p>
    <w:p w:rsidR="006814B8" w:rsidRP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21"/>
        </w:numPr>
        <w:wordWrap w:val="0"/>
        <w:autoSpaceDE w:val="0"/>
        <w:autoSpaceDN w:val="0"/>
        <w:spacing w:after="0" w:line="240"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b/>
          <w:kern w:val="2"/>
          <w:sz w:val="24"/>
          <w:szCs w:val="24"/>
          <w:lang w:eastAsia="ko-KR"/>
        </w:rPr>
        <w:t>Contextualize the opinion piece</w:t>
      </w:r>
    </w:p>
    <w:p w:rsidR="006814B8" w:rsidRPr="006814B8" w:rsidRDefault="006814B8" w:rsidP="006814B8">
      <w:pPr>
        <w:widowControl w:val="0"/>
        <w:numPr>
          <w:ilvl w:val="0"/>
          <w:numId w:val="23"/>
        </w:numPr>
        <w:wordWrap w:val="0"/>
        <w:autoSpaceDE w:val="0"/>
        <w:autoSpaceDN w:val="0"/>
        <w:spacing w:after="0" w:line="240" w:lineRule="auto"/>
        <w:ind w:left="1440"/>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Understand the broader context in which the opinion piece is situated. Consider the relevant historical, social, economic, or political factors that may have influenced the author's perspective.</w:t>
      </w:r>
    </w:p>
    <w:p w:rsidR="006814B8" w:rsidRPr="006814B8" w:rsidRDefault="006814B8" w:rsidP="006814B8">
      <w:pPr>
        <w:widowControl w:val="0"/>
        <w:wordWrap w:val="0"/>
        <w:autoSpaceDE w:val="0"/>
        <w:autoSpaceDN w:val="0"/>
        <w:spacing w:after="0" w:line="240" w:lineRule="auto"/>
        <w:ind w:left="720"/>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23"/>
        </w:numPr>
        <w:wordWrap w:val="0"/>
        <w:autoSpaceDE w:val="0"/>
        <w:autoSpaceDN w:val="0"/>
        <w:spacing w:after="0" w:line="240" w:lineRule="auto"/>
        <w:ind w:left="1440"/>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Research and explore different viewpoints on the topic to gain a more comprehensive understanding of the issue. Engage with alternative opinions to challenge assumptions and broaden your perspective.</w:t>
      </w:r>
    </w:p>
    <w:p w:rsidR="006814B8" w:rsidRP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21"/>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b/>
          <w:kern w:val="2"/>
          <w:sz w:val="24"/>
          <w:szCs w:val="24"/>
          <w:lang w:eastAsia="ko-KR"/>
        </w:rPr>
        <w:t>Reflect and Question</w:t>
      </w:r>
    </w:p>
    <w:p w:rsidR="006814B8" w:rsidRPr="006814B8" w:rsidRDefault="006814B8" w:rsidP="006814B8">
      <w:pPr>
        <w:widowControl w:val="0"/>
        <w:numPr>
          <w:ilvl w:val="0"/>
          <w:numId w:val="23"/>
        </w:numPr>
        <w:wordWrap w:val="0"/>
        <w:autoSpaceDE w:val="0"/>
        <w:autoSpaceDN w:val="0"/>
        <w:spacing w:after="0" w:line="240" w:lineRule="auto"/>
        <w:ind w:left="1440"/>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Reflect on your own biases, beliefs, and preconceived notions that may affect your interpretation of the opinion piece. Be open to questioning and challenging your own perspectives.</w:t>
      </w:r>
    </w:p>
    <w:p w:rsidR="006814B8" w:rsidRPr="006814B8" w:rsidRDefault="006814B8" w:rsidP="006814B8">
      <w:pPr>
        <w:widowControl w:val="0"/>
        <w:wordWrap w:val="0"/>
        <w:autoSpaceDE w:val="0"/>
        <w:autoSpaceDN w:val="0"/>
        <w:spacing w:after="0" w:line="240" w:lineRule="auto"/>
        <w:ind w:left="720"/>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23"/>
        </w:numPr>
        <w:wordWrap w:val="0"/>
        <w:autoSpaceDE w:val="0"/>
        <w:autoSpaceDN w:val="0"/>
        <w:spacing w:after="0" w:line="240" w:lineRule="auto"/>
        <w:ind w:left="1440"/>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Ask critical questions while reading, such as: What evidence supports the autho</w:t>
      </w:r>
      <w:bookmarkStart w:id="0" w:name="_GoBack"/>
      <w:bookmarkEnd w:id="0"/>
      <w:r w:rsidRPr="006814B8">
        <w:rPr>
          <w:rFonts w:ascii="Century Gothic" w:eastAsia="Batang" w:hAnsi="Century Gothic" w:cs="Times New Roman"/>
          <w:kern w:val="2"/>
          <w:sz w:val="24"/>
          <w:szCs w:val="24"/>
          <w:lang w:eastAsia="ko-KR"/>
        </w:rPr>
        <w:t>r's claims? What are the underlying assumptions? Are there any logical fallacies or weak arguments?</w:t>
      </w:r>
    </w:p>
    <w:p w:rsidR="006814B8" w:rsidRPr="006814B8" w:rsidRDefault="006814B8" w:rsidP="006814B8">
      <w:pPr>
        <w:widowControl w:val="0"/>
        <w:wordWrap w:val="0"/>
        <w:autoSpaceDE w:val="0"/>
        <w:autoSpaceDN w:val="0"/>
        <w:spacing w:after="0" w:line="240" w:lineRule="auto"/>
        <w:ind w:left="720"/>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23"/>
        </w:numPr>
        <w:wordWrap w:val="0"/>
        <w:autoSpaceDE w:val="0"/>
        <w:autoSpaceDN w:val="0"/>
        <w:spacing w:after="0" w:line="240" w:lineRule="auto"/>
        <w:ind w:left="1440"/>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Take notes and jot down any questions, disagreements, or points of agreement that arise during the reading process. This practice helps to engage actively with the content and improve comprehension.</w:t>
      </w:r>
    </w:p>
    <w:p w:rsidR="006814B8" w:rsidRP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21"/>
        </w:numPr>
        <w:wordWrap w:val="0"/>
        <w:autoSpaceDE w:val="0"/>
        <w:autoSpaceDN w:val="0"/>
        <w:spacing w:after="0" w:line="240" w:lineRule="auto"/>
        <w:jc w:val="both"/>
        <w:rPr>
          <w:rFonts w:ascii="Century Gothic" w:eastAsia="Batang" w:hAnsi="Century Gothic" w:cs="Times New Roman"/>
          <w:b/>
          <w:kern w:val="2"/>
          <w:sz w:val="24"/>
          <w:szCs w:val="24"/>
          <w:lang w:eastAsia="ko-KR"/>
        </w:rPr>
      </w:pPr>
      <w:r w:rsidRPr="006814B8">
        <w:rPr>
          <w:rFonts w:ascii="Century Gothic" w:eastAsia="Batang" w:hAnsi="Century Gothic" w:cs="Times New Roman"/>
          <w:b/>
          <w:kern w:val="2"/>
          <w:sz w:val="24"/>
          <w:szCs w:val="24"/>
          <w:lang w:eastAsia="ko-KR"/>
        </w:rPr>
        <w:t>Engage in Discussion</w:t>
      </w:r>
    </w:p>
    <w:p w:rsidR="006814B8" w:rsidRPr="006814B8" w:rsidRDefault="006814B8" w:rsidP="006814B8">
      <w:pPr>
        <w:widowControl w:val="0"/>
        <w:numPr>
          <w:ilvl w:val="0"/>
          <w:numId w:val="23"/>
        </w:numPr>
        <w:wordWrap w:val="0"/>
        <w:autoSpaceDE w:val="0"/>
        <w:autoSpaceDN w:val="0"/>
        <w:spacing w:after="0" w:line="240" w:lineRule="auto"/>
        <w:ind w:left="1440"/>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Seek out opportunities to discuss the opinion piece with others who hold different viewpoints. Engaging in constructive conversations can help broaden perspectives and enhance critical thinking skills.</w:t>
      </w:r>
    </w:p>
    <w:p w:rsidR="006814B8" w:rsidRPr="006814B8" w:rsidRDefault="006814B8" w:rsidP="006814B8">
      <w:pPr>
        <w:widowControl w:val="0"/>
        <w:wordWrap w:val="0"/>
        <w:autoSpaceDE w:val="0"/>
        <w:autoSpaceDN w:val="0"/>
        <w:spacing w:after="0" w:line="240" w:lineRule="auto"/>
        <w:ind w:left="1440"/>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23"/>
        </w:numPr>
        <w:wordWrap w:val="0"/>
        <w:autoSpaceDE w:val="0"/>
        <w:autoSpaceDN w:val="0"/>
        <w:spacing w:after="0" w:line="240" w:lineRule="auto"/>
        <w:ind w:left="1440"/>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 xml:space="preserve">Listen actively to others' arguments and consider alternative viewpoints. This practice fosters intellectual growth and enables a </w:t>
      </w:r>
      <w:r w:rsidRPr="006814B8">
        <w:rPr>
          <w:rFonts w:ascii="Century Gothic" w:eastAsia="Batang" w:hAnsi="Century Gothic" w:cs="Times New Roman"/>
          <w:kern w:val="2"/>
          <w:sz w:val="24"/>
          <w:szCs w:val="24"/>
          <w:lang w:eastAsia="ko-KR"/>
        </w:rPr>
        <w:lastRenderedPageBreak/>
        <w:t>more nuanced understanding of the topic.</w:t>
      </w:r>
    </w:p>
    <w:p w:rsidR="006814B8" w:rsidRP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21"/>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b/>
          <w:kern w:val="2"/>
          <w:sz w:val="24"/>
          <w:szCs w:val="24"/>
          <w:lang w:eastAsia="ko-KR"/>
        </w:rPr>
        <w:t>Expand Reading Sources</w:t>
      </w:r>
    </w:p>
    <w:p w:rsidR="006814B8" w:rsidRPr="006814B8" w:rsidRDefault="006814B8" w:rsidP="006814B8">
      <w:pPr>
        <w:widowControl w:val="0"/>
        <w:numPr>
          <w:ilvl w:val="0"/>
          <w:numId w:val="24"/>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Read opinion pieces from a diverse range of sources, including those with differing political or ideological leanings. This exposure helps to develop a broader understanding of various perspectives.</w:t>
      </w:r>
    </w:p>
    <w:p w:rsidR="006814B8" w:rsidRPr="006814B8" w:rsidRDefault="006814B8" w:rsidP="006814B8">
      <w:pPr>
        <w:widowControl w:val="0"/>
        <w:wordWrap w:val="0"/>
        <w:autoSpaceDE w:val="0"/>
        <w:autoSpaceDN w:val="0"/>
        <w:spacing w:after="0" w:line="240" w:lineRule="auto"/>
        <w:ind w:left="720"/>
        <w:jc w:val="both"/>
        <w:rPr>
          <w:rFonts w:ascii="Century Gothic" w:eastAsia="Batang" w:hAnsi="Century Gothic" w:cs="Times New Roman"/>
          <w:kern w:val="2"/>
          <w:sz w:val="24"/>
          <w:szCs w:val="24"/>
          <w:lang w:eastAsia="ko-KR"/>
        </w:rPr>
      </w:pPr>
    </w:p>
    <w:p w:rsidR="006814B8" w:rsidRPr="006814B8" w:rsidRDefault="006814B8" w:rsidP="006814B8">
      <w:pPr>
        <w:widowControl w:val="0"/>
        <w:numPr>
          <w:ilvl w:val="0"/>
          <w:numId w:val="24"/>
        </w:numPr>
        <w:wordWrap w:val="0"/>
        <w:autoSpaceDE w:val="0"/>
        <w:autoSpaceDN w:val="0"/>
        <w:spacing w:after="0" w:line="24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Consider reading opinion pieces from renowned writers or experts in the field to gain insights backed by substantial knowledge and expertise.</w:t>
      </w:r>
    </w:p>
    <w:p w:rsidR="006814B8" w:rsidRP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wordWrap w:val="0"/>
        <w:autoSpaceDE w:val="0"/>
        <w:autoSpaceDN w:val="0"/>
        <w:spacing w:after="0" w:line="240" w:lineRule="auto"/>
        <w:jc w:val="both"/>
        <w:rPr>
          <w:rFonts w:ascii="Century Gothic" w:eastAsia="Batang" w:hAnsi="Century Gothic" w:cs="Times New Roman"/>
          <w:kern w:val="2"/>
          <w:sz w:val="24"/>
          <w:szCs w:val="24"/>
          <w:lang w:eastAsia="ko-KR"/>
        </w:rPr>
      </w:pPr>
    </w:p>
    <w:p w:rsidR="006814B8" w:rsidRPr="006814B8" w:rsidRDefault="006814B8" w:rsidP="006814B8">
      <w:pPr>
        <w:widowControl w:val="0"/>
        <w:wordWrap w:val="0"/>
        <w:autoSpaceDE w:val="0"/>
        <w:autoSpaceDN w:val="0"/>
        <w:spacing w:after="0" w:line="360" w:lineRule="auto"/>
        <w:jc w:val="both"/>
        <w:rPr>
          <w:rFonts w:ascii="Century Gothic" w:eastAsia="Batang" w:hAnsi="Century Gothic" w:cs="Times New Roman"/>
          <w:kern w:val="2"/>
          <w:sz w:val="24"/>
          <w:szCs w:val="24"/>
          <w:lang w:eastAsia="ko-KR"/>
        </w:rPr>
      </w:pPr>
      <w:r w:rsidRPr="006814B8">
        <w:rPr>
          <w:rFonts w:ascii="Century Gothic" w:eastAsia="Batang" w:hAnsi="Century Gothic" w:cs="Times New Roman"/>
          <w:kern w:val="2"/>
          <w:sz w:val="24"/>
          <w:szCs w:val="24"/>
          <w:lang w:eastAsia="ko-KR"/>
        </w:rPr>
        <w:t>Improving reading comprehension of opinion pieces requires understanding the author's perspective, analyzing the argument, distinguishing between facts and opinions, contextualizing the piece, reflecting and questioning, engaging in discussion, and expanding reading sources. By employing these strategies, readers can enhance their ability to comprehend opinion pieces and navigate the complex landscape of diverse viewpoints and arguments.</w:t>
      </w:r>
    </w:p>
    <w:p w:rsidR="00980ED2" w:rsidRPr="006814B8" w:rsidRDefault="00980ED2">
      <w:pPr>
        <w:rPr>
          <w:rFonts w:ascii="Century Gothic" w:hAnsi="Century Gothic"/>
          <w:sz w:val="24"/>
          <w:szCs w:val="24"/>
        </w:rPr>
      </w:pPr>
    </w:p>
    <w:sectPr w:rsidR="00980ED2" w:rsidRPr="006814B8" w:rsidSect="006814B8">
      <w:headerReference w:type="default" r:id="rId7"/>
      <w:footerReference w:type="default" r:id="rId8"/>
      <w:pgSz w:w="12240" w:h="15840"/>
      <w:pgMar w:top="1440" w:right="1440" w:bottom="1440" w:left="1440" w:header="720" w:footer="720" w:gutter="0"/>
      <w:pgBorders w:offsetFrom="page">
        <w:top w:val="single" w:sz="4" w:space="24" w:color="F2F2F2" w:themeColor="background1" w:themeShade="F2" w:shadow="1"/>
        <w:left w:val="single" w:sz="4" w:space="24" w:color="F2F2F2" w:themeColor="background1" w:themeShade="F2" w:shadow="1"/>
        <w:bottom w:val="single" w:sz="4" w:space="24" w:color="F2F2F2" w:themeColor="background1" w:themeShade="F2" w:shadow="1"/>
        <w:right w:val="single" w:sz="4" w:space="24" w:color="F2F2F2" w:themeColor="background1" w:themeShade="F2"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961" w:rsidRDefault="00680961" w:rsidP="006814B8">
      <w:pPr>
        <w:spacing w:after="0" w:line="240" w:lineRule="auto"/>
      </w:pPr>
      <w:r>
        <w:separator/>
      </w:r>
    </w:p>
  </w:endnote>
  <w:endnote w:type="continuationSeparator" w:id="0">
    <w:p w:rsidR="00680961" w:rsidRDefault="00680961" w:rsidP="0068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294982"/>
      <w:docPartObj>
        <w:docPartGallery w:val="Page Numbers (Bottom of Page)"/>
        <w:docPartUnique/>
      </w:docPartObj>
    </w:sdtPr>
    <w:sdtEndPr>
      <w:rPr>
        <w:color w:val="7F7F7F" w:themeColor="background1" w:themeShade="7F"/>
        <w:spacing w:val="60"/>
      </w:rPr>
    </w:sdtEndPr>
    <w:sdtContent>
      <w:p w:rsidR="006814B8" w:rsidRDefault="006814B8">
        <w:pPr>
          <w:pStyle w:val="Footer"/>
          <w:pBdr>
            <w:top w:val="single" w:sz="4" w:space="1" w:color="D9D9D9" w:themeColor="background1" w:themeShade="D9"/>
          </w:pBdr>
          <w:jc w:val="right"/>
        </w:pPr>
        <w:r>
          <w:fldChar w:fldCharType="begin"/>
        </w:r>
        <w:r>
          <w:instrText xml:space="preserve"> PAGE   \* MERGEFORMAT </w:instrText>
        </w:r>
        <w:r>
          <w:fldChar w:fldCharType="separate"/>
        </w:r>
        <w:r w:rsidR="00D22281">
          <w:rPr>
            <w:noProof/>
          </w:rPr>
          <w:t>12</w:t>
        </w:r>
        <w:r>
          <w:rPr>
            <w:noProof/>
          </w:rPr>
          <w:fldChar w:fldCharType="end"/>
        </w:r>
        <w:r>
          <w:t xml:space="preserve"> | </w:t>
        </w:r>
        <w:r>
          <w:rPr>
            <w:color w:val="7F7F7F" w:themeColor="background1" w:themeShade="7F"/>
            <w:spacing w:val="60"/>
          </w:rPr>
          <w:t>Page</w:t>
        </w:r>
      </w:p>
    </w:sdtContent>
  </w:sdt>
  <w:p w:rsidR="006814B8" w:rsidRDefault="006814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961" w:rsidRDefault="00680961" w:rsidP="006814B8">
      <w:pPr>
        <w:spacing w:after="0" w:line="240" w:lineRule="auto"/>
      </w:pPr>
      <w:r>
        <w:separator/>
      </w:r>
    </w:p>
  </w:footnote>
  <w:footnote w:type="continuationSeparator" w:id="0">
    <w:p w:rsidR="00680961" w:rsidRDefault="00680961" w:rsidP="00681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4B8" w:rsidRDefault="006814B8">
    <w:pPr>
      <w:pStyle w:val="Header"/>
    </w:pPr>
    <w:r>
      <w:rPr>
        <w:noProof/>
      </w:rPr>
      <w:drawing>
        <wp:anchor distT="0" distB="0" distL="114300" distR="114300" simplePos="0" relativeHeight="251658240" behindDoc="1" locked="0" layoutInCell="1" allowOverlap="1">
          <wp:simplePos x="0" y="0"/>
          <wp:positionH relativeFrom="column">
            <wp:posOffset>-542925</wp:posOffset>
          </wp:positionH>
          <wp:positionV relativeFrom="paragraph">
            <wp:posOffset>-95250</wp:posOffset>
          </wp:positionV>
          <wp:extent cx="1570990" cy="552450"/>
          <wp:effectExtent l="0" t="0" r="0" b="0"/>
          <wp:wrapNone/>
          <wp:docPr id="1" name="Picture 1" descr="C:\Users\HP\Desktop\Logo 2.jpg"/>
          <wp:cNvGraphicFramePr/>
          <a:graphic xmlns:a="http://schemas.openxmlformats.org/drawingml/2006/main">
            <a:graphicData uri="http://schemas.openxmlformats.org/drawingml/2006/picture">
              <pic:pic xmlns:pic="http://schemas.openxmlformats.org/drawingml/2006/picture">
                <pic:nvPicPr>
                  <pic:cNvPr id="1" name="Picture 1" descr="C:\Users\HP\Desktop\Logo 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0990"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B4E"/>
    <w:multiLevelType w:val="hybridMultilevel"/>
    <w:tmpl w:val="7E2A7F18"/>
    <w:lvl w:ilvl="0" w:tplc="72BC303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2065FD2"/>
    <w:multiLevelType w:val="hybridMultilevel"/>
    <w:tmpl w:val="8146CECC"/>
    <w:lvl w:ilvl="0" w:tplc="72BC303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9523B16"/>
    <w:multiLevelType w:val="hybridMultilevel"/>
    <w:tmpl w:val="1338A4CE"/>
    <w:lvl w:ilvl="0" w:tplc="72BC3032">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B097BCA"/>
    <w:multiLevelType w:val="hybridMultilevel"/>
    <w:tmpl w:val="A510EDA8"/>
    <w:lvl w:ilvl="0" w:tplc="72BC303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E2B3BA0"/>
    <w:multiLevelType w:val="hybridMultilevel"/>
    <w:tmpl w:val="71CC01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B75840"/>
    <w:multiLevelType w:val="hybridMultilevel"/>
    <w:tmpl w:val="902445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130DBC"/>
    <w:multiLevelType w:val="hybridMultilevel"/>
    <w:tmpl w:val="0A90B7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F02CC1"/>
    <w:multiLevelType w:val="hybridMultilevel"/>
    <w:tmpl w:val="66867C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9D5F26"/>
    <w:multiLevelType w:val="hybridMultilevel"/>
    <w:tmpl w:val="115088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4410FD"/>
    <w:multiLevelType w:val="hybridMultilevel"/>
    <w:tmpl w:val="EB803E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192E4A"/>
    <w:multiLevelType w:val="hybridMultilevel"/>
    <w:tmpl w:val="209EB27C"/>
    <w:lvl w:ilvl="0" w:tplc="72BC303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3F21BAA"/>
    <w:multiLevelType w:val="hybridMultilevel"/>
    <w:tmpl w:val="B60C8FBC"/>
    <w:lvl w:ilvl="0" w:tplc="CADCEF7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7AE5F94"/>
    <w:multiLevelType w:val="hybridMultilevel"/>
    <w:tmpl w:val="4F3869A8"/>
    <w:lvl w:ilvl="0" w:tplc="04090013">
      <w:start w:val="1"/>
      <w:numFmt w:val="upperRoman"/>
      <w:lvlText w:val="%1."/>
      <w:lvlJc w:val="right"/>
      <w:pPr>
        <w:ind w:left="720" w:hanging="360"/>
      </w:pPr>
      <w:rPr>
        <w:b w:val="0"/>
        <w:color w:val="000000"/>
        <w:sz w:val="24"/>
        <w:szCs w:val="24"/>
      </w:rPr>
    </w:lvl>
    <w:lvl w:ilvl="1" w:tplc="BB96F460">
      <w:start w:val="1"/>
      <w:numFmt w:val="lowerLetter"/>
      <w:lvlText w:val="%2."/>
      <w:lvlJc w:val="left"/>
      <w:pPr>
        <w:ind w:left="1440" w:hanging="360"/>
      </w:pPr>
      <w:rPr>
        <w:rFonts w:ascii="Times New Roman" w:eastAsia="Times New Roman" w:hAnsi="Times New Roman" w:cs="Times New Roman" w:hint="default"/>
        <w:b w:val="0"/>
        <w:color w:val="000000"/>
      </w:rPr>
    </w:lvl>
    <w:lvl w:ilvl="2" w:tplc="A11E9A3E">
      <w:start w:val="1"/>
      <w:numFmt w:val="lowerRoman"/>
      <w:lvlText w:val="%3."/>
      <w:lvlJc w:val="left"/>
      <w:pPr>
        <w:ind w:left="2160" w:hanging="180"/>
      </w:pPr>
      <w:rPr>
        <w:rFonts w:ascii="Times New Roman" w:eastAsia="Times New Roman" w:hAnsi="Times New Roman" w:cs="Times New Roman" w:hint="default"/>
        <w:b w:val="0"/>
        <w:color w:val="000000"/>
      </w:rPr>
    </w:lvl>
    <w:lvl w:ilvl="3" w:tplc="0409000F">
      <w:start w:val="1"/>
      <w:numFmt w:val="decimal"/>
      <w:lvlText w:val="%4."/>
      <w:lvlJc w:val="left"/>
      <w:pPr>
        <w:ind w:left="2880" w:hanging="360"/>
      </w:pPr>
      <w:rPr>
        <w:b w:val="0"/>
        <w:color w:val="000000"/>
      </w:rPr>
    </w:lvl>
    <w:lvl w:ilvl="4" w:tplc="14126066">
      <w:start w:val="1"/>
      <w:numFmt w:val="lowerLetter"/>
      <w:lvlText w:val="%5."/>
      <w:lvlJc w:val="left"/>
      <w:pPr>
        <w:ind w:left="3600" w:hanging="360"/>
      </w:pPr>
      <w:rPr>
        <w:rFonts w:ascii="Times New Roman" w:eastAsia="Times New Roman" w:hAnsi="Times New Roman" w:cs="Times New Roman" w:hint="default"/>
        <w:b w:val="0"/>
        <w:color w:val="000000"/>
      </w:rPr>
    </w:lvl>
    <w:lvl w:ilvl="5" w:tplc="A06A9C66">
      <w:start w:val="1"/>
      <w:numFmt w:val="lowerRoman"/>
      <w:lvlText w:val="%6."/>
      <w:lvlJc w:val="left"/>
      <w:pPr>
        <w:ind w:left="4320" w:hanging="180"/>
      </w:pPr>
      <w:rPr>
        <w:rFonts w:ascii="Times New Roman" w:eastAsia="Times New Roman" w:hAnsi="Times New Roman" w:cs="Times New Roman" w:hint="default"/>
        <w:b w:val="0"/>
        <w:color w:val="000000"/>
      </w:rPr>
    </w:lvl>
    <w:lvl w:ilvl="6" w:tplc="81C61758">
      <w:start w:val="1"/>
      <w:numFmt w:val="decimal"/>
      <w:lvlText w:val="%7."/>
      <w:lvlJc w:val="left"/>
      <w:pPr>
        <w:ind w:left="5040" w:hanging="360"/>
      </w:pPr>
      <w:rPr>
        <w:rFonts w:ascii="Times New Roman" w:eastAsia="Times New Roman" w:hAnsi="Times New Roman" w:cs="Times New Roman" w:hint="default"/>
        <w:b w:val="0"/>
        <w:color w:val="000000"/>
      </w:rPr>
    </w:lvl>
    <w:lvl w:ilvl="7" w:tplc="D57C6F78">
      <w:start w:val="1"/>
      <w:numFmt w:val="lowerLetter"/>
      <w:lvlText w:val="%8."/>
      <w:lvlJc w:val="left"/>
      <w:pPr>
        <w:ind w:left="5760" w:hanging="360"/>
      </w:pPr>
      <w:rPr>
        <w:rFonts w:ascii="Times New Roman" w:eastAsia="Times New Roman" w:hAnsi="Times New Roman" w:cs="Times New Roman" w:hint="default"/>
        <w:b w:val="0"/>
        <w:color w:val="000000"/>
      </w:rPr>
    </w:lvl>
    <w:lvl w:ilvl="8" w:tplc="B0A06146">
      <w:start w:val="1"/>
      <w:numFmt w:val="lowerRoman"/>
      <w:lvlText w:val="%9."/>
      <w:lvlJc w:val="left"/>
      <w:pPr>
        <w:ind w:left="6480" w:hanging="180"/>
      </w:pPr>
      <w:rPr>
        <w:rFonts w:ascii="Times New Roman" w:eastAsia="Times New Roman" w:hAnsi="Times New Roman" w:cs="Times New Roman" w:hint="default"/>
        <w:b w:val="0"/>
        <w:color w:val="000000"/>
      </w:rPr>
    </w:lvl>
  </w:abstractNum>
  <w:abstractNum w:abstractNumId="13" w15:restartNumberingAfterBreak="0">
    <w:nsid w:val="3978666F"/>
    <w:multiLevelType w:val="hybridMultilevel"/>
    <w:tmpl w:val="D8C0E7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CA5C4A"/>
    <w:multiLevelType w:val="hybridMultilevel"/>
    <w:tmpl w:val="790670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A57B9E"/>
    <w:multiLevelType w:val="hybridMultilevel"/>
    <w:tmpl w:val="487630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B017A1A"/>
    <w:multiLevelType w:val="hybridMultilevel"/>
    <w:tmpl w:val="30629F96"/>
    <w:lvl w:ilvl="0" w:tplc="999EE6E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1C3380"/>
    <w:multiLevelType w:val="hybridMultilevel"/>
    <w:tmpl w:val="C568A352"/>
    <w:lvl w:ilvl="0" w:tplc="72BC303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68014E2E"/>
    <w:multiLevelType w:val="hybridMultilevel"/>
    <w:tmpl w:val="0A56E62E"/>
    <w:lvl w:ilvl="0" w:tplc="72BC303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6BF97F56"/>
    <w:multiLevelType w:val="hybridMultilevel"/>
    <w:tmpl w:val="A3C2F7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F3647F1"/>
    <w:multiLevelType w:val="hybridMultilevel"/>
    <w:tmpl w:val="5F18B3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F5F693B"/>
    <w:multiLevelType w:val="hybridMultilevel"/>
    <w:tmpl w:val="B4E677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F9912E4"/>
    <w:multiLevelType w:val="hybridMultilevel"/>
    <w:tmpl w:val="5748E486"/>
    <w:lvl w:ilvl="0" w:tplc="04090013">
      <w:start w:val="1"/>
      <w:numFmt w:val="upperRoman"/>
      <w:lvlText w:val="%1."/>
      <w:lvlJc w:val="right"/>
      <w:pPr>
        <w:ind w:left="720" w:hanging="360"/>
      </w:pPr>
      <w:rPr>
        <w:b w:val="0"/>
        <w:color w:val="000000"/>
        <w:sz w:val="24"/>
        <w:szCs w:val="24"/>
      </w:rPr>
    </w:lvl>
    <w:lvl w:ilvl="1" w:tplc="BB96F460">
      <w:start w:val="1"/>
      <w:numFmt w:val="lowerLetter"/>
      <w:lvlText w:val="%2."/>
      <w:lvlJc w:val="left"/>
      <w:pPr>
        <w:ind w:left="1440" w:hanging="360"/>
      </w:pPr>
      <w:rPr>
        <w:rFonts w:ascii="Times New Roman" w:eastAsia="Times New Roman" w:hAnsi="Times New Roman" w:cs="Times New Roman" w:hint="default"/>
        <w:b w:val="0"/>
        <w:color w:val="000000"/>
      </w:rPr>
    </w:lvl>
    <w:lvl w:ilvl="2" w:tplc="A11E9A3E">
      <w:start w:val="1"/>
      <w:numFmt w:val="lowerRoman"/>
      <w:lvlText w:val="%3."/>
      <w:lvlJc w:val="left"/>
      <w:pPr>
        <w:ind w:left="2160" w:hanging="180"/>
      </w:pPr>
      <w:rPr>
        <w:rFonts w:ascii="Times New Roman" w:eastAsia="Times New Roman" w:hAnsi="Times New Roman" w:cs="Times New Roman" w:hint="default"/>
        <w:b w:val="0"/>
        <w:color w:val="000000"/>
      </w:rPr>
    </w:lvl>
    <w:lvl w:ilvl="3" w:tplc="EC3ED006">
      <w:start w:val="1"/>
      <w:numFmt w:val="decimal"/>
      <w:lvlText w:val="%4."/>
      <w:lvlJc w:val="left"/>
      <w:pPr>
        <w:ind w:left="2880" w:hanging="360"/>
      </w:pPr>
      <w:rPr>
        <w:rFonts w:ascii="Times New Roman" w:eastAsia="Times New Roman" w:hAnsi="Times New Roman" w:cs="Times New Roman" w:hint="default"/>
        <w:b w:val="0"/>
        <w:color w:val="000000"/>
      </w:rPr>
    </w:lvl>
    <w:lvl w:ilvl="4" w:tplc="14126066">
      <w:start w:val="1"/>
      <w:numFmt w:val="lowerLetter"/>
      <w:lvlText w:val="%5."/>
      <w:lvlJc w:val="left"/>
      <w:pPr>
        <w:ind w:left="3600" w:hanging="360"/>
      </w:pPr>
      <w:rPr>
        <w:rFonts w:ascii="Times New Roman" w:eastAsia="Times New Roman" w:hAnsi="Times New Roman" w:cs="Times New Roman" w:hint="default"/>
        <w:b w:val="0"/>
        <w:color w:val="000000"/>
      </w:rPr>
    </w:lvl>
    <w:lvl w:ilvl="5" w:tplc="A06A9C66">
      <w:start w:val="1"/>
      <w:numFmt w:val="lowerRoman"/>
      <w:lvlText w:val="%6."/>
      <w:lvlJc w:val="left"/>
      <w:pPr>
        <w:ind w:left="4320" w:hanging="180"/>
      </w:pPr>
      <w:rPr>
        <w:rFonts w:ascii="Times New Roman" w:eastAsia="Times New Roman" w:hAnsi="Times New Roman" w:cs="Times New Roman" w:hint="default"/>
        <w:b w:val="0"/>
        <w:color w:val="000000"/>
      </w:rPr>
    </w:lvl>
    <w:lvl w:ilvl="6" w:tplc="81C61758">
      <w:start w:val="1"/>
      <w:numFmt w:val="decimal"/>
      <w:lvlText w:val="%7."/>
      <w:lvlJc w:val="left"/>
      <w:pPr>
        <w:ind w:left="5040" w:hanging="360"/>
      </w:pPr>
      <w:rPr>
        <w:rFonts w:ascii="Times New Roman" w:eastAsia="Times New Roman" w:hAnsi="Times New Roman" w:cs="Times New Roman" w:hint="default"/>
        <w:b w:val="0"/>
        <w:color w:val="000000"/>
      </w:rPr>
    </w:lvl>
    <w:lvl w:ilvl="7" w:tplc="D57C6F78">
      <w:start w:val="1"/>
      <w:numFmt w:val="lowerLetter"/>
      <w:lvlText w:val="%8."/>
      <w:lvlJc w:val="left"/>
      <w:pPr>
        <w:ind w:left="5760" w:hanging="360"/>
      </w:pPr>
      <w:rPr>
        <w:rFonts w:ascii="Times New Roman" w:eastAsia="Times New Roman" w:hAnsi="Times New Roman" w:cs="Times New Roman" w:hint="default"/>
        <w:b w:val="0"/>
        <w:color w:val="000000"/>
      </w:rPr>
    </w:lvl>
    <w:lvl w:ilvl="8" w:tplc="B0A06146">
      <w:start w:val="1"/>
      <w:numFmt w:val="lowerRoman"/>
      <w:lvlText w:val="%9."/>
      <w:lvlJc w:val="left"/>
      <w:pPr>
        <w:ind w:left="6480" w:hanging="180"/>
      </w:pPr>
      <w:rPr>
        <w:rFonts w:ascii="Times New Roman" w:eastAsia="Times New Roman" w:hAnsi="Times New Roman" w:cs="Times New Roman" w:hint="default"/>
        <w:b w:val="0"/>
        <w:color w:val="000000"/>
      </w:rPr>
    </w:lvl>
  </w:abstractNum>
  <w:abstractNum w:abstractNumId="23" w15:restartNumberingAfterBreak="0">
    <w:nsid w:val="7B34577F"/>
    <w:multiLevelType w:val="hybridMultilevel"/>
    <w:tmpl w:val="F17A72A0"/>
    <w:lvl w:ilvl="0" w:tplc="72BC303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lvlOverride w:ilvl="2"/>
    <w:lvlOverride w:ilvl="3"/>
    <w:lvlOverride w:ilvl="4"/>
    <w:lvlOverride w:ilvl="5"/>
    <w:lvlOverride w:ilvl="6"/>
    <w:lvlOverride w:ilvl="7"/>
    <w:lvlOverride w:ilvl="8"/>
  </w:num>
  <w:num w:numId="17">
    <w:abstractNumId w:val="18"/>
    <w:lvlOverride w:ilvl="0"/>
    <w:lvlOverride w:ilvl="1"/>
    <w:lvlOverride w:ilvl="2"/>
    <w:lvlOverride w:ilvl="3"/>
    <w:lvlOverride w:ilvl="4"/>
    <w:lvlOverride w:ilvl="5"/>
    <w:lvlOverride w:ilvl="6"/>
    <w:lvlOverride w:ilvl="7"/>
    <w:lvlOverride w:ilvl="8"/>
  </w:num>
  <w:num w:numId="18">
    <w:abstractNumId w:val="3"/>
    <w:lvlOverride w:ilvl="0"/>
    <w:lvlOverride w:ilvl="1"/>
    <w:lvlOverride w:ilvl="2"/>
    <w:lvlOverride w:ilvl="3"/>
    <w:lvlOverride w:ilvl="4"/>
    <w:lvlOverride w:ilvl="5"/>
    <w:lvlOverride w:ilvl="6"/>
    <w:lvlOverride w:ilvl="7"/>
    <w:lvlOverride w:ilvl="8"/>
  </w:num>
  <w:num w:numId="19">
    <w:abstractNumId w:val="23"/>
    <w:lvlOverride w:ilvl="0"/>
    <w:lvlOverride w:ilvl="1"/>
    <w:lvlOverride w:ilvl="2"/>
    <w:lvlOverride w:ilvl="3"/>
    <w:lvlOverride w:ilvl="4"/>
    <w:lvlOverride w:ilvl="5"/>
    <w:lvlOverride w:ilvl="6"/>
    <w:lvlOverride w:ilvl="7"/>
    <w:lvlOverride w:ilvl="8"/>
  </w:num>
  <w:num w:numId="20">
    <w:abstractNumId w:val="17"/>
    <w:lvlOverride w:ilvl="0"/>
    <w:lvlOverride w:ilvl="1"/>
    <w:lvlOverride w:ilvl="2"/>
    <w:lvlOverride w:ilvl="3"/>
    <w:lvlOverride w:ilvl="4"/>
    <w:lvlOverride w:ilvl="5"/>
    <w:lvlOverride w:ilvl="6"/>
    <w:lvlOverride w:ilvl="7"/>
    <w:lvlOverride w:ilvl="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4D"/>
    <w:rsid w:val="0028500F"/>
    <w:rsid w:val="00341114"/>
    <w:rsid w:val="0067774D"/>
    <w:rsid w:val="00680961"/>
    <w:rsid w:val="006814B8"/>
    <w:rsid w:val="007A69B4"/>
    <w:rsid w:val="00980ED2"/>
    <w:rsid w:val="00D2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E6E07"/>
  <w15:chartTrackingRefBased/>
  <w15:docId w15:val="{5D298254-1AEF-4A67-8677-275739BF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B8"/>
  </w:style>
  <w:style w:type="paragraph" w:styleId="Heading1">
    <w:name w:val="heading 1"/>
    <w:basedOn w:val="Normal"/>
    <w:next w:val="Normal"/>
    <w:link w:val="Heading1Char"/>
    <w:uiPriority w:val="9"/>
    <w:qFormat/>
    <w:rsid w:val="006814B8"/>
    <w:pPr>
      <w:keepNext/>
      <w:keepLines/>
      <w:pBdr>
        <w:left w:val="single" w:sz="12" w:space="12" w:color="A50E8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6814B8"/>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6814B8"/>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6814B8"/>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6814B8"/>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6814B8"/>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6814B8"/>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814B8"/>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6814B8"/>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4B8"/>
  </w:style>
  <w:style w:type="paragraph" w:styleId="Footer">
    <w:name w:val="footer"/>
    <w:basedOn w:val="Normal"/>
    <w:link w:val="FooterChar"/>
    <w:uiPriority w:val="99"/>
    <w:unhideWhenUsed/>
    <w:rsid w:val="00681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4B8"/>
  </w:style>
  <w:style w:type="character" w:customStyle="1" w:styleId="Heading1Char">
    <w:name w:val="Heading 1 Char"/>
    <w:basedOn w:val="DefaultParagraphFont"/>
    <w:link w:val="Heading1"/>
    <w:uiPriority w:val="9"/>
    <w:rsid w:val="006814B8"/>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6814B8"/>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6814B8"/>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6814B8"/>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6814B8"/>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6814B8"/>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6814B8"/>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6814B8"/>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6814B8"/>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6814B8"/>
    <w:pPr>
      <w:spacing w:line="240" w:lineRule="auto"/>
    </w:pPr>
    <w:rPr>
      <w:b/>
      <w:bCs/>
      <w:color w:val="A50E82" w:themeColor="accent2"/>
      <w:spacing w:val="10"/>
      <w:sz w:val="16"/>
      <w:szCs w:val="16"/>
    </w:rPr>
  </w:style>
  <w:style w:type="paragraph" w:styleId="Title">
    <w:name w:val="Title"/>
    <w:basedOn w:val="Normal"/>
    <w:next w:val="Normal"/>
    <w:link w:val="TitleChar"/>
    <w:uiPriority w:val="10"/>
    <w:qFormat/>
    <w:rsid w:val="006814B8"/>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6814B8"/>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6814B8"/>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6814B8"/>
    <w:rPr>
      <w:color w:val="000000" w:themeColor="text1"/>
      <w:sz w:val="24"/>
      <w:szCs w:val="24"/>
    </w:rPr>
  </w:style>
  <w:style w:type="character" w:styleId="Strong">
    <w:name w:val="Strong"/>
    <w:basedOn w:val="DefaultParagraphFont"/>
    <w:uiPriority w:val="22"/>
    <w:qFormat/>
    <w:rsid w:val="006814B8"/>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6814B8"/>
    <w:rPr>
      <w:rFonts w:asciiTheme="minorHAnsi" w:eastAsiaTheme="minorEastAsia" w:hAnsiTheme="minorHAnsi" w:cstheme="minorBidi"/>
      <w:i/>
      <w:iCs/>
      <w:color w:val="7B0A60" w:themeColor="accent2" w:themeShade="BF"/>
      <w:sz w:val="20"/>
      <w:szCs w:val="20"/>
    </w:rPr>
  </w:style>
  <w:style w:type="paragraph" w:styleId="NoSpacing">
    <w:name w:val="No Spacing"/>
    <w:uiPriority w:val="1"/>
    <w:qFormat/>
    <w:rsid w:val="006814B8"/>
    <w:pPr>
      <w:spacing w:after="0" w:line="240" w:lineRule="auto"/>
    </w:pPr>
  </w:style>
  <w:style w:type="paragraph" w:styleId="Quote">
    <w:name w:val="Quote"/>
    <w:basedOn w:val="Normal"/>
    <w:next w:val="Normal"/>
    <w:link w:val="QuoteChar"/>
    <w:uiPriority w:val="29"/>
    <w:qFormat/>
    <w:rsid w:val="006814B8"/>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6814B8"/>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6814B8"/>
    <w:pPr>
      <w:spacing w:before="100" w:beforeAutospacing="1" w:after="240"/>
      <w:ind w:left="936" w:right="936"/>
      <w:jc w:val="center"/>
    </w:pPr>
    <w:rPr>
      <w:rFonts w:asciiTheme="majorHAnsi" w:eastAsiaTheme="majorEastAsia" w:hAnsiTheme="majorHAnsi" w:cstheme="majorBidi"/>
      <w:caps/>
      <w:color w:val="7B0A60" w:themeColor="accent2" w:themeShade="BF"/>
      <w:spacing w:val="10"/>
      <w:sz w:val="28"/>
      <w:szCs w:val="28"/>
    </w:rPr>
  </w:style>
  <w:style w:type="character" w:customStyle="1" w:styleId="IntenseQuoteChar">
    <w:name w:val="Intense Quote Char"/>
    <w:basedOn w:val="DefaultParagraphFont"/>
    <w:link w:val="IntenseQuote"/>
    <w:uiPriority w:val="30"/>
    <w:rsid w:val="006814B8"/>
    <w:rPr>
      <w:rFonts w:asciiTheme="majorHAnsi" w:eastAsiaTheme="majorEastAsia" w:hAnsiTheme="majorHAnsi" w:cstheme="majorBidi"/>
      <w:caps/>
      <w:color w:val="7B0A60" w:themeColor="accent2" w:themeShade="BF"/>
      <w:spacing w:val="10"/>
      <w:sz w:val="28"/>
      <w:szCs w:val="28"/>
    </w:rPr>
  </w:style>
  <w:style w:type="character" w:styleId="SubtleEmphasis">
    <w:name w:val="Subtle Emphasis"/>
    <w:basedOn w:val="DefaultParagraphFont"/>
    <w:uiPriority w:val="19"/>
    <w:qFormat/>
    <w:rsid w:val="006814B8"/>
    <w:rPr>
      <w:i/>
      <w:iCs/>
      <w:color w:val="auto"/>
    </w:rPr>
  </w:style>
  <w:style w:type="character" w:styleId="IntenseEmphasis">
    <w:name w:val="Intense Emphasis"/>
    <w:basedOn w:val="DefaultParagraphFont"/>
    <w:uiPriority w:val="21"/>
    <w:qFormat/>
    <w:rsid w:val="006814B8"/>
    <w:rPr>
      <w:rFonts w:asciiTheme="minorHAnsi" w:eastAsiaTheme="minorEastAsia" w:hAnsiTheme="minorHAnsi" w:cstheme="minorBidi"/>
      <w:b/>
      <w:bCs/>
      <w:i/>
      <w:iCs/>
      <w:color w:val="7B0A60" w:themeColor="accent2" w:themeShade="BF"/>
      <w:spacing w:val="0"/>
      <w:w w:val="100"/>
      <w:position w:val="0"/>
      <w:sz w:val="20"/>
      <w:szCs w:val="20"/>
    </w:rPr>
  </w:style>
  <w:style w:type="character" w:styleId="SubtleReference">
    <w:name w:val="Subtle Reference"/>
    <w:basedOn w:val="DefaultParagraphFont"/>
    <w:uiPriority w:val="31"/>
    <w:qFormat/>
    <w:rsid w:val="006814B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6814B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6814B8"/>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6814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3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1460</TotalTime>
  <Pages>12</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2023-07-06T18:03:00Z</dcterms:created>
  <dcterms:modified xsi:type="dcterms:W3CDTF">2023-07-07T18:23:00Z</dcterms:modified>
</cp:coreProperties>
</file>