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E0" w:rsidRDefault="00624BE0" w:rsidP="00624BE0">
      <w:pPr>
        <w:pStyle w:val="Heading1"/>
      </w:pPr>
      <w:r w:rsidRPr="00624BE0">
        <w:t>R</w:t>
      </w:r>
      <w:r>
        <w:t xml:space="preserve">eported speech and its rules. </w:t>
      </w:r>
    </w:p>
    <w:p w:rsidR="00624BE0" w:rsidRPr="00624BE0" w:rsidRDefault="00624BE0" w:rsidP="00624BE0"/>
    <w:p w:rsidR="00624BE0" w:rsidRPr="00DF3B20" w:rsidRDefault="00624BE0">
      <w:pPr>
        <w:rPr>
          <w:i/>
          <w:color w:val="146194" w:themeColor="text2"/>
          <w:sz w:val="24"/>
          <w:szCs w:val="24"/>
        </w:rPr>
      </w:pPr>
      <w:r w:rsidRPr="00DF3B20">
        <w:rPr>
          <w:sz w:val="24"/>
          <w:szCs w:val="24"/>
        </w:rPr>
        <w:t xml:space="preserve">Reported speech </w:t>
      </w:r>
      <w:r w:rsidRPr="00DF3B20">
        <w:rPr>
          <w:i/>
          <w:color w:val="146194" w:themeColor="text2"/>
          <w:sz w:val="24"/>
          <w:szCs w:val="24"/>
        </w:rPr>
        <w:t xml:space="preserve">is when we tell someone what another person said. </w:t>
      </w:r>
    </w:p>
    <w:p w:rsidR="00624BE0" w:rsidRPr="00DF3B20" w:rsidRDefault="00624BE0">
      <w:pPr>
        <w:rPr>
          <w:sz w:val="24"/>
          <w:szCs w:val="24"/>
        </w:rPr>
      </w:pPr>
      <w:r w:rsidRPr="00DF3B20">
        <w:rPr>
          <w:sz w:val="24"/>
          <w:szCs w:val="24"/>
        </w:rPr>
        <w:t>There are 2 types of speech;</w:t>
      </w:r>
    </w:p>
    <w:p w:rsidR="00624BE0" w:rsidRPr="00DF3B20" w:rsidRDefault="00624BE0">
      <w:pPr>
        <w:rPr>
          <w:sz w:val="24"/>
          <w:szCs w:val="24"/>
        </w:rPr>
      </w:pPr>
      <w:r w:rsidRPr="00DF3B20">
        <w:rPr>
          <w:noProof/>
          <w:sz w:val="24"/>
          <w:szCs w:val="24"/>
        </w:rPr>
        <w:drawing>
          <wp:inline distT="0" distB="0" distL="0" distR="0">
            <wp:extent cx="4181475" cy="1219200"/>
            <wp:effectExtent l="0" t="0" r="285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7182F" w:rsidRDefault="004A7AAC">
      <w:pPr>
        <w:rPr>
          <w:color w:val="146194" w:themeColor="text2"/>
          <w:sz w:val="24"/>
          <w:szCs w:val="24"/>
        </w:rPr>
      </w:pPr>
      <w:r w:rsidRPr="004A7AAC">
        <w:rPr>
          <w:sz w:val="24"/>
          <w:szCs w:val="24"/>
        </w:rPr>
        <w:t>Direct speech quotes the exact words spoken. While writing direct speech, we must place the words spoken in quotation marks ("..."). </w:t>
      </w:r>
      <w:r w:rsidRPr="004A7AA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4A7AAC">
        <w:rPr>
          <w:color w:val="146194" w:themeColor="text2"/>
          <w:sz w:val="24"/>
          <w:szCs w:val="24"/>
        </w:rPr>
        <w:t>Example: She said, "I am ready."</w:t>
      </w:r>
    </w:p>
    <w:p w:rsidR="00624BE0" w:rsidRPr="00DF3B20" w:rsidRDefault="004A7AAC">
      <w:pPr>
        <w:rPr>
          <w:sz w:val="24"/>
          <w:szCs w:val="24"/>
        </w:rPr>
      </w:pPr>
      <w:r w:rsidRPr="004A7AAC">
        <w:rPr>
          <w:sz w:val="24"/>
          <w:szCs w:val="24"/>
        </w:rPr>
        <w:br/>
        <w:t>Indirect speech or Reported speech is used to report the words spoken by someone in the past. </w:t>
      </w:r>
      <w:r w:rsidRPr="004A7AAC">
        <w:rPr>
          <w:sz w:val="24"/>
          <w:szCs w:val="24"/>
        </w:rPr>
        <w:br/>
      </w:r>
      <w:r w:rsidRPr="004A7AAC">
        <w:rPr>
          <w:color w:val="146194" w:themeColor="text2"/>
          <w:sz w:val="24"/>
          <w:szCs w:val="24"/>
        </w:rPr>
        <w:t xml:space="preserve">     Example: She said she was ready. </w:t>
      </w:r>
    </w:p>
    <w:p w:rsidR="00624BE0" w:rsidRDefault="00624BE0">
      <w:pPr>
        <w:rPr>
          <w:sz w:val="24"/>
          <w:szCs w:val="24"/>
        </w:rPr>
      </w:pPr>
    </w:p>
    <w:p w:rsidR="004A7AAC" w:rsidRDefault="004A7AAC" w:rsidP="004A7AAC">
      <w:pPr>
        <w:pStyle w:val="Heading1"/>
      </w:pPr>
      <w:r>
        <w:t xml:space="preserve">Rules to keep in mind while converting direct speech to reported speech </w:t>
      </w:r>
    </w:p>
    <w:p w:rsidR="004A7AAC" w:rsidRPr="004A7AAC" w:rsidRDefault="004A7AAC" w:rsidP="004A7AAC"/>
    <w:p w:rsidR="004A7AAC" w:rsidRPr="00C7182F" w:rsidRDefault="004A7AAC">
      <w:pPr>
        <w:rPr>
          <w:sz w:val="24"/>
          <w:szCs w:val="24"/>
          <w:u w:val="single"/>
        </w:rPr>
      </w:pPr>
      <w:r w:rsidRPr="00C7182F">
        <w:rPr>
          <w:sz w:val="24"/>
          <w:szCs w:val="24"/>
          <w:u w:val="single"/>
        </w:rPr>
        <w:t>Rule #1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8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7812"/>
      </w:tblGrid>
      <w:tr w:rsidR="004A7AAC" w:rsidRPr="004A7AAC" w:rsidTr="004A7AAC">
        <w:tc>
          <w:tcPr>
            <w:tcW w:w="82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C1D9E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Reported Verb</w:t>
            </w:r>
          </w:p>
        </w:tc>
        <w:tc>
          <w:tcPr>
            <w:tcW w:w="418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C1D9E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Reported Speech</w:t>
            </w:r>
          </w:p>
        </w:tc>
      </w:tr>
      <w:tr w:rsidR="004A7AAC" w:rsidRPr="004A7AAC" w:rsidTr="004A7AAC">
        <w:tc>
          <w:tcPr>
            <w:tcW w:w="82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18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First person (I, we) Changes according to the subject of the reported verb</w:t>
            </w:r>
          </w:p>
        </w:tc>
      </w:tr>
      <w:tr w:rsidR="004A7AAC" w:rsidRPr="004A7AAC" w:rsidTr="004A7AAC">
        <w:tc>
          <w:tcPr>
            <w:tcW w:w="82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418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Second person (you) Changes according to the object of the reported verb</w:t>
            </w:r>
          </w:p>
        </w:tc>
      </w:tr>
      <w:tr w:rsidR="004A7AAC" w:rsidRPr="004A7AAC" w:rsidTr="004A7AAC">
        <w:tc>
          <w:tcPr>
            <w:tcW w:w="82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lastRenderedPageBreak/>
              <w:t>No Change</w:t>
            </w:r>
          </w:p>
        </w:tc>
        <w:tc>
          <w:tcPr>
            <w:tcW w:w="4180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Third person (he, she, it, they) No change</w:t>
            </w:r>
          </w:p>
        </w:tc>
      </w:tr>
    </w:tbl>
    <w:p w:rsidR="00C7182F" w:rsidRDefault="00C7182F">
      <w:pPr>
        <w:rPr>
          <w:sz w:val="24"/>
          <w:szCs w:val="24"/>
          <w:u w:val="single"/>
        </w:rPr>
      </w:pPr>
    </w:p>
    <w:p w:rsidR="00C7182F" w:rsidRDefault="00C7182F">
      <w:pPr>
        <w:rPr>
          <w:sz w:val="24"/>
          <w:szCs w:val="24"/>
          <w:u w:val="single"/>
        </w:rPr>
      </w:pPr>
    </w:p>
    <w:p w:rsidR="004A7AAC" w:rsidRPr="00C7182F" w:rsidRDefault="004A7AAC">
      <w:pPr>
        <w:rPr>
          <w:sz w:val="24"/>
          <w:szCs w:val="24"/>
          <w:u w:val="single"/>
        </w:rPr>
      </w:pPr>
      <w:r w:rsidRPr="00C7182F">
        <w:rPr>
          <w:sz w:val="24"/>
          <w:szCs w:val="24"/>
          <w:u w:val="single"/>
        </w:rPr>
        <w:t>Rule #2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8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2"/>
        <w:gridCol w:w="3932"/>
      </w:tblGrid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C1D9E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Direct Speech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C1D9E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b/>
                <w:bCs/>
                <w:sz w:val="24"/>
                <w:szCs w:val="24"/>
              </w:rPr>
              <w:t>Indirect Speech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Present Simple Tense do /does V1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Simple Tense  did + V1 V2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Present Progressive Tense is/am/are + V4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Progressive Tense was /were + V4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Present Perfect Tense has /have + V3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Tense had + V3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Present Perfect Progressive has been /have been + V4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Progressive had been + V4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Simple Tense did + V1 V2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Tense had + V3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Tense had + V3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Tense had + V3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Progressive had been + V4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Past Perfect Progressive had been + V4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Future Simple Tense will + V1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would + V1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Future Progressive Tense will be + V4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would be + V4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Future Perfect Tense will have + V3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would have + V3</w:t>
            </w:r>
          </w:p>
        </w:tc>
      </w:tr>
      <w:tr w:rsidR="004A7AAC" w:rsidRPr="004A7AAC" w:rsidTr="004A7AAC">
        <w:tc>
          <w:tcPr>
            <w:tcW w:w="2896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Future Perfect Progressive will have been + V4</w:t>
            </w:r>
          </w:p>
        </w:tc>
        <w:tc>
          <w:tcPr>
            <w:tcW w:w="2104" w:type="pct"/>
            <w:tcBorders>
              <w:top w:val="single" w:sz="6" w:space="0" w:color="86A1AE"/>
              <w:left w:val="single" w:sz="6" w:space="0" w:color="86A1AE"/>
              <w:bottom w:val="single" w:sz="6" w:space="0" w:color="86A1AE"/>
              <w:right w:val="single" w:sz="6" w:space="0" w:color="86A1AE"/>
            </w:tcBorders>
            <w:shd w:val="clear" w:color="auto" w:fill="F6F8F9"/>
            <w:hideMark/>
          </w:tcPr>
          <w:p w:rsidR="004A7AAC" w:rsidRPr="004A7AAC" w:rsidRDefault="004A7AAC" w:rsidP="004A7AAC">
            <w:pPr>
              <w:rPr>
                <w:sz w:val="24"/>
                <w:szCs w:val="24"/>
              </w:rPr>
            </w:pPr>
            <w:r w:rsidRPr="004A7AAC">
              <w:rPr>
                <w:sz w:val="24"/>
                <w:szCs w:val="24"/>
              </w:rPr>
              <w:t>would have been + V4</w:t>
            </w:r>
          </w:p>
        </w:tc>
      </w:tr>
    </w:tbl>
    <w:p w:rsidR="004A7AAC" w:rsidRDefault="004A7AAC">
      <w:pPr>
        <w:rPr>
          <w:sz w:val="24"/>
          <w:szCs w:val="24"/>
        </w:rPr>
      </w:pPr>
    </w:p>
    <w:p w:rsidR="00C7182F" w:rsidRDefault="00C7182F">
      <w:pPr>
        <w:rPr>
          <w:sz w:val="24"/>
          <w:szCs w:val="24"/>
        </w:rPr>
      </w:pPr>
    </w:p>
    <w:p w:rsidR="00C7182F" w:rsidRDefault="00C7182F">
      <w:pPr>
        <w:rPr>
          <w:sz w:val="24"/>
          <w:szCs w:val="24"/>
        </w:rPr>
      </w:pPr>
    </w:p>
    <w:p w:rsidR="00C7182F" w:rsidRDefault="00C7182F">
      <w:pPr>
        <w:rPr>
          <w:sz w:val="24"/>
          <w:szCs w:val="24"/>
        </w:rPr>
      </w:pPr>
    </w:p>
    <w:p w:rsidR="00C7182F" w:rsidRDefault="00C7182F">
      <w:pPr>
        <w:rPr>
          <w:sz w:val="24"/>
          <w:szCs w:val="24"/>
        </w:rPr>
      </w:pPr>
    </w:p>
    <w:p w:rsidR="004A7AAC" w:rsidRPr="00C7182F" w:rsidRDefault="00C7182F">
      <w:pPr>
        <w:rPr>
          <w:sz w:val="24"/>
          <w:szCs w:val="24"/>
          <w:u w:val="single"/>
        </w:rPr>
      </w:pPr>
      <w:r w:rsidRPr="00C7182F">
        <w:rPr>
          <w:sz w:val="24"/>
          <w:szCs w:val="24"/>
          <w:u w:val="single"/>
        </w:rPr>
        <w:lastRenderedPageBreak/>
        <w:t xml:space="preserve">Rule #3 </w:t>
      </w:r>
      <w:r w:rsidRPr="00C7182F">
        <w:rPr>
          <w:b/>
          <w:bCs/>
          <w:sz w:val="24"/>
          <w:szCs w:val="24"/>
          <w:u w:val="single"/>
        </w:rPr>
        <w:t>Changing Certain Words</w:t>
      </w:r>
    </w:p>
    <w:p w:rsidR="00C7182F" w:rsidRDefault="00C7182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0E0DD0" wp14:editId="52A0310C">
            <wp:extent cx="4629150" cy="3221358"/>
            <wp:effectExtent l="0" t="0" r="0" b="0"/>
            <wp:docPr id="3" name="Picture 3" descr="Direct and Indirect 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 and Indirect Spee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450" cy="32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2F" w:rsidRPr="00DF3B20" w:rsidRDefault="00C7182F">
      <w:pPr>
        <w:rPr>
          <w:sz w:val="24"/>
          <w:szCs w:val="24"/>
        </w:rPr>
      </w:pPr>
    </w:p>
    <w:p w:rsidR="00624BE0" w:rsidRDefault="00624BE0" w:rsidP="00C7182F">
      <w:pPr>
        <w:pStyle w:val="Heading1"/>
      </w:pPr>
      <w:r w:rsidRPr="00DF3B20">
        <w:t xml:space="preserve">Practice transforming direct speech into reported speech. </w:t>
      </w:r>
    </w:p>
    <w:p w:rsidR="00C7182F" w:rsidRPr="00C7182F" w:rsidRDefault="00C7182F" w:rsidP="00C7182F"/>
    <w:p w:rsidR="00C7182F" w:rsidRPr="00C7182F" w:rsidRDefault="00C7182F" w:rsidP="00C7182F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>Direct speech:</w:t>
      </w:r>
    </w:p>
    <w:p w:rsidR="00C7182F" w:rsidRDefault="00C7182F" w:rsidP="00C718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182F">
        <w:rPr>
          <w:sz w:val="24"/>
          <w:szCs w:val="24"/>
        </w:rPr>
        <w:t>She said, “Alas! My brother failed the test.”</w:t>
      </w:r>
      <w:r w:rsidRPr="00C7182F">
        <w:rPr>
          <w:sz w:val="24"/>
          <w:szCs w:val="24"/>
        </w:rPr>
        <w:tab/>
      </w:r>
    </w:p>
    <w:p w:rsidR="00C7182F" w:rsidRPr="00C7182F" w:rsidRDefault="00C7182F" w:rsidP="00C7182F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 xml:space="preserve">Reported/indirect speech: </w:t>
      </w:r>
    </w:p>
    <w:p w:rsidR="00C7182F" w:rsidRPr="00C7182F" w:rsidRDefault="00C7182F" w:rsidP="00C7182F">
      <w:pPr>
        <w:ind w:firstLine="720"/>
        <w:rPr>
          <w:sz w:val="24"/>
          <w:szCs w:val="24"/>
        </w:rPr>
      </w:pPr>
      <w:r w:rsidRPr="00C7182F">
        <w:rPr>
          <w:sz w:val="24"/>
          <w:szCs w:val="24"/>
        </w:rPr>
        <w:t>She exclaimed with great sorrow that her brother had failed the test.</w:t>
      </w:r>
    </w:p>
    <w:p w:rsidR="00C7182F" w:rsidRPr="00C7182F" w:rsidRDefault="00C7182F" w:rsidP="00C7182F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>Direct speech:</w:t>
      </w:r>
    </w:p>
    <w:p w:rsidR="00C7182F" w:rsidRDefault="00C7182F" w:rsidP="00C7182F">
      <w:pPr>
        <w:ind w:firstLine="720"/>
        <w:rPr>
          <w:sz w:val="24"/>
          <w:szCs w:val="24"/>
        </w:rPr>
      </w:pPr>
      <w:r w:rsidRPr="00C7182F">
        <w:rPr>
          <w:sz w:val="24"/>
          <w:szCs w:val="24"/>
        </w:rPr>
        <w:t>They said, “What a beautiful house this is!”</w:t>
      </w:r>
      <w:r w:rsidRPr="00C7182F">
        <w:rPr>
          <w:sz w:val="24"/>
          <w:szCs w:val="24"/>
        </w:rPr>
        <w:tab/>
      </w:r>
    </w:p>
    <w:p w:rsidR="00C7182F" w:rsidRPr="00C7182F" w:rsidRDefault="00C7182F" w:rsidP="00C7182F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 xml:space="preserve">Reported/indirect speech: </w:t>
      </w:r>
    </w:p>
    <w:p w:rsidR="00624BE0" w:rsidRDefault="00C7182F" w:rsidP="00C7182F">
      <w:pPr>
        <w:ind w:firstLine="720"/>
        <w:rPr>
          <w:sz w:val="24"/>
          <w:szCs w:val="24"/>
        </w:rPr>
      </w:pPr>
      <w:r w:rsidRPr="00C7182F">
        <w:rPr>
          <w:sz w:val="24"/>
          <w:szCs w:val="24"/>
        </w:rPr>
        <w:t>They exclaimed that that house was very beautiful.</w:t>
      </w:r>
    </w:p>
    <w:p w:rsidR="006643DC" w:rsidRDefault="006643DC" w:rsidP="00C7182F">
      <w:pPr>
        <w:ind w:firstLine="720"/>
        <w:rPr>
          <w:sz w:val="24"/>
          <w:szCs w:val="24"/>
        </w:rPr>
      </w:pP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lastRenderedPageBreak/>
        <w:t>Direct speech:</w:t>
      </w:r>
    </w:p>
    <w:p w:rsidR="00782D94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>We said to him, “Are you ill?”</w:t>
      </w:r>
      <w:r w:rsidRPr="00782D94">
        <w:rPr>
          <w:sz w:val="24"/>
          <w:szCs w:val="24"/>
        </w:rPr>
        <w:tab/>
      </w: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 xml:space="preserve">Reported/indirect speech: </w:t>
      </w:r>
    </w:p>
    <w:p w:rsidR="00782D94" w:rsidRPr="00782D94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>We asked him if he was ill.</w:t>
      </w: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>Direct speech:</w:t>
      </w:r>
    </w:p>
    <w:p w:rsidR="00782D94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>You said to me, “Have you read the articles?”</w:t>
      </w:r>
      <w:r w:rsidRPr="00782D94">
        <w:rPr>
          <w:sz w:val="24"/>
          <w:szCs w:val="24"/>
        </w:rPr>
        <w:tab/>
      </w: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 xml:space="preserve">Reported/indirect speech: </w:t>
      </w:r>
    </w:p>
    <w:p w:rsidR="00782D94" w:rsidRPr="00782D94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>You asked me if I had read the article.</w:t>
      </w: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>Direct speech:</w:t>
      </w:r>
    </w:p>
    <w:p w:rsidR="00782D94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>He sa</w:t>
      </w:r>
      <w:r w:rsidR="00A94AE7">
        <w:rPr>
          <w:sz w:val="24"/>
          <w:szCs w:val="24"/>
        </w:rPr>
        <w:t>id to her, “Will you go to the XYZ</w:t>
      </w:r>
      <w:r w:rsidRPr="00782D94">
        <w:rPr>
          <w:sz w:val="24"/>
          <w:szCs w:val="24"/>
        </w:rPr>
        <w:t xml:space="preserve"> Radio Station?”</w:t>
      </w:r>
      <w:r w:rsidRPr="00782D94">
        <w:rPr>
          <w:sz w:val="24"/>
          <w:szCs w:val="24"/>
        </w:rPr>
        <w:tab/>
      </w:r>
    </w:p>
    <w:p w:rsidR="00782D94" w:rsidRPr="00C7182F" w:rsidRDefault="00782D94" w:rsidP="00782D94">
      <w:pPr>
        <w:rPr>
          <w:b/>
          <w:i/>
          <w:sz w:val="24"/>
          <w:szCs w:val="24"/>
        </w:rPr>
      </w:pPr>
      <w:r w:rsidRPr="00C7182F">
        <w:rPr>
          <w:b/>
          <w:i/>
          <w:sz w:val="24"/>
          <w:szCs w:val="24"/>
        </w:rPr>
        <w:t xml:space="preserve">Reported/indirect speech: </w:t>
      </w:r>
    </w:p>
    <w:p w:rsidR="00782D94" w:rsidRPr="00DF3B20" w:rsidRDefault="00782D94" w:rsidP="00782D94">
      <w:pPr>
        <w:ind w:firstLine="720"/>
        <w:rPr>
          <w:sz w:val="24"/>
          <w:szCs w:val="24"/>
        </w:rPr>
      </w:pPr>
      <w:r w:rsidRPr="00782D94">
        <w:rPr>
          <w:sz w:val="24"/>
          <w:szCs w:val="24"/>
        </w:rPr>
        <w:t xml:space="preserve">He asked her if she would go to the </w:t>
      </w:r>
      <w:r w:rsidR="00A94AE7">
        <w:rPr>
          <w:sz w:val="24"/>
          <w:szCs w:val="24"/>
        </w:rPr>
        <w:t xml:space="preserve">XYZ </w:t>
      </w:r>
      <w:r w:rsidRPr="00782D94">
        <w:rPr>
          <w:sz w:val="24"/>
          <w:szCs w:val="24"/>
        </w:rPr>
        <w:t>Radio Station.</w:t>
      </w:r>
    </w:p>
    <w:p w:rsidR="00624BE0" w:rsidRPr="00DF3B20" w:rsidRDefault="009D2E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247650</wp:posOffset>
                </wp:positionV>
                <wp:extent cx="6324600" cy="2552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0AD59" id="Rectangle 4" o:spid="_x0000_s1026" style="position:absolute;margin-left:-11.25pt;margin-top:19.5pt;width:498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" fillcolor="#14967c [3206]" stroked="f">
                <v:fill opacity="32896f"/>
              </v:rect>
            </w:pict>
          </mc:Fallback>
        </mc:AlternateContent>
      </w:r>
    </w:p>
    <w:p w:rsidR="009D2ED2" w:rsidRPr="009D2ED2" w:rsidRDefault="009D2ED2" w:rsidP="009D2ED2">
      <w:pPr>
        <w:rPr>
          <w:b/>
          <w:bCs/>
          <w:sz w:val="24"/>
          <w:szCs w:val="24"/>
        </w:rPr>
      </w:pPr>
      <w:r w:rsidRPr="009D2ED2">
        <w:rPr>
          <w:b/>
          <w:bCs/>
          <w:sz w:val="24"/>
          <w:szCs w:val="24"/>
        </w:rPr>
        <w:t>Tips to Practice Reported Speech</w:t>
      </w:r>
    </w:p>
    <w:p w:rsidR="009D2ED2" w:rsidRPr="009D2ED2" w:rsidRDefault="009D2ED2" w:rsidP="009D2ED2">
      <w:pPr>
        <w:rPr>
          <w:sz w:val="24"/>
          <w:szCs w:val="24"/>
        </w:rPr>
      </w:pPr>
      <w:r w:rsidRPr="009D2ED2">
        <w:rPr>
          <w:sz w:val="24"/>
          <w:szCs w:val="24"/>
        </w:rPr>
        <w:t>Here are some tips you can follow to become a pro in using reported speech.</w:t>
      </w:r>
    </w:p>
    <w:p w:rsidR="009D2ED2" w:rsidRPr="009D2ED2" w:rsidRDefault="009D2ED2" w:rsidP="009D2ED2">
      <w:pPr>
        <w:numPr>
          <w:ilvl w:val="0"/>
          <w:numId w:val="1"/>
        </w:numPr>
        <w:rPr>
          <w:sz w:val="24"/>
          <w:szCs w:val="24"/>
        </w:rPr>
      </w:pPr>
      <w:r w:rsidRPr="009D2ED2">
        <w:rPr>
          <w:sz w:val="24"/>
          <w:szCs w:val="24"/>
        </w:rPr>
        <w:t>Select a play, a drama or a short story with dialogues and try transforming the sentences in direct speech into reported speech.</w:t>
      </w:r>
    </w:p>
    <w:p w:rsidR="009D2ED2" w:rsidRPr="009D2ED2" w:rsidRDefault="009D2ED2" w:rsidP="009D2ED2">
      <w:pPr>
        <w:numPr>
          <w:ilvl w:val="0"/>
          <w:numId w:val="1"/>
        </w:numPr>
        <w:rPr>
          <w:sz w:val="24"/>
          <w:szCs w:val="24"/>
        </w:rPr>
      </w:pPr>
      <w:r w:rsidRPr="009D2ED2">
        <w:rPr>
          <w:sz w:val="24"/>
          <w:szCs w:val="24"/>
        </w:rPr>
        <w:t>Write about an incident or speak about a day in your life using reported speech.</w:t>
      </w:r>
    </w:p>
    <w:p w:rsidR="009D2ED2" w:rsidRPr="009D2ED2" w:rsidRDefault="009D2ED2" w:rsidP="009D2ED2">
      <w:pPr>
        <w:numPr>
          <w:ilvl w:val="0"/>
          <w:numId w:val="1"/>
        </w:numPr>
        <w:rPr>
          <w:sz w:val="24"/>
          <w:szCs w:val="24"/>
        </w:rPr>
      </w:pPr>
      <w:r w:rsidRPr="009D2ED2">
        <w:rPr>
          <w:sz w:val="24"/>
          <w:szCs w:val="24"/>
        </w:rPr>
        <w:t>Develop a story by following prompts or on your own using reported speech.</w:t>
      </w:r>
    </w:p>
    <w:p w:rsidR="00624BE0" w:rsidRDefault="00624BE0">
      <w:pPr>
        <w:rPr>
          <w:sz w:val="24"/>
          <w:szCs w:val="24"/>
        </w:rPr>
      </w:pPr>
    </w:p>
    <w:p w:rsidR="009D2ED2" w:rsidRDefault="009D2ED2">
      <w:pPr>
        <w:rPr>
          <w:sz w:val="24"/>
          <w:szCs w:val="24"/>
        </w:rPr>
      </w:pPr>
    </w:p>
    <w:p w:rsidR="009D2ED2" w:rsidRDefault="009D2ED2">
      <w:pPr>
        <w:rPr>
          <w:sz w:val="24"/>
          <w:szCs w:val="24"/>
        </w:rPr>
      </w:pPr>
    </w:p>
    <w:p w:rsidR="009D2ED2" w:rsidRPr="00DF3B20" w:rsidRDefault="009D2ED2">
      <w:pPr>
        <w:rPr>
          <w:sz w:val="24"/>
          <w:szCs w:val="24"/>
        </w:rPr>
      </w:pPr>
    </w:p>
    <w:p w:rsidR="00624BE0" w:rsidRPr="00DF3B20" w:rsidRDefault="009D2ED2" w:rsidP="009D2ED2">
      <w:pPr>
        <w:pStyle w:val="Heading1"/>
      </w:pPr>
      <w:r>
        <w:lastRenderedPageBreak/>
        <w:t>R</w:t>
      </w:r>
      <w:r w:rsidR="00624BE0" w:rsidRPr="00DF3B20">
        <w:t xml:space="preserve">eporting verbs. </w:t>
      </w:r>
    </w:p>
    <w:p w:rsidR="00624BE0" w:rsidRPr="00DF3B20" w:rsidRDefault="00624BE0">
      <w:pPr>
        <w:rPr>
          <w:sz w:val="24"/>
          <w:szCs w:val="24"/>
        </w:rPr>
      </w:pPr>
    </w:p>
    <w:p w:rsidR="009D2ED2" w:rsidRPr="009D2ED2" w:rsidRDefault="009D2ED2" w:rsidP="009D2ED2">
      <w:pPr>
        <w:rPr>
          <w:sz w:val="24"/>
          <w:szCs w:val="24"/>
        </w:rPr>
      </w:pPr>
      <w:r w:rsidRPr="009D2ED2">
        <w:rPr>
          <w:sz w:val="24"/>
          <w:szCs w:val="24"/>
        </w:rPr>
        <w:t>When we want to report what people say, we use </w:t>
      </w:r>
      <w:r w:rsidRPr="009D2ED2">
        <w:rPr>
          <w:b/>
          <w:bCs/>
          <w:sz w:val="24"/>
          <w:szCs w:val="24"/>
        </w:rPr>
        <w:t>reporting verbs</w:t>
      </w:r>
      <w:r w:rsidRPr="009D2ED2">
        <w:rPr>
          <w:sz w:val="24"/>
          <w:szCs w:val="24"/>
        </w:rPr>
        <w:t>. Different reporting verbs have different patterns, for example:</w:t>
      </w:r>
    </w:p>
    <w:p w:rsidR="009D2ED2" w:rsidRPr="009D2ED2" w:rsidRDefault="00CD44C0" w:rsidP="009D2ED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Elizabeth</w:t>
      </w:r>
      <w:r w:rsidR="009D2ED2" w:rsidRPr="009D2ED2">
        <w:rPr>
          <w:i/>
          <w:iCs/>
          <w:sz w:val="24"/>
          <w:szCs w:val="24"/>
        </w:rPr>
        <w:t> </w:t>
      </w:r>
      <w:r w:rsidR="009D2ED2" w:rsidRPr="009D2ED2">
        <w:rPr>
          <w:b/>
          <w:bCs/>
          <w:i/>
          <w:iCs/>
          <w:sz w:val="24"/>
          <w:szCs w:val="24"/>
        </w:rPr>
        <w:t>complained (that) she was tired</w:t>
      </w:r>
      <w:r w:rsidR="009D2ED2" w:rsidRPr="009D2ED2">
        <w:rPr>
          <w:sz w:val="24"/>
          <w:szCs w:val="24"/>
        </w:rPr>
        <w:t>.</w:t>
      </w:r>
      <w:r w:rsidR="009D2ED2" w:rsidRPr="009D2ED2">
        <w:rPr>
          <w:sz w:val="24"/>
          <w:szCs w:val="24"/>
        </w:rPr>
        <w:br/>
        <w:t>(verb + </w:t>
      </w:r>
      <w:r w:rsidR="009D2ED2" w:rsidRPr="009D2ED2">
        <w:rPr>
          <w:i/>
          <w:iCs/>
          <w:sz w:val="24"/>
          <w:szCs w:val="24"/>
        </w:rPr>
        <w:t>that</w:t>
      </w:r>
      <w:r w:rsidR="009D2ED2" w:rsidRPr="009D2ED2">
        <w:rPr>
          <w:sz w:val="24"/>
          <w:szCs w:val="24"/>
        </w:rPr>
        <w:t> clause)</w:t>
      </w:r>
    </w:p>
    <w:p w:rsidR="009D2ED2" w:rsidRPr="009D2ED2" w:rsidRDefault="009D2ED2" w:rsidP="009D2ED2">
      <w:pPr>
        <w:rPr>
          <w:sz w:val="24"/>
          <w:szCs w:val="24"/>
        </w:rPr>
      </w:pPr>
      <w:r w:rsidRPr="009D2ED2">
        <w:rPr>
          <w:i/>
          <w:iCs/>
          <w:sz w:val="24"/>
          <w:szCs w:val="24"/>
        </w:rPr>
        <w:t>She </w:t>
      </w:r>
      <w:r w:rsidRPr="009D2ED2">
        <w:rPr>
          <w:b/>
          <w:bCs/>
          <w:i/>
          <w:iCs/>
          <w:sz w:val="24"/>
          <w:szCs w:val="24"/>
        </w:rPr>
        <w:t>asked if they could stop for a rest</w:t>
      </w:r>
      <w:r w:rsidRPr="009D2ED2">
        <w:rPr>
          <w:i/>
          <w:iCs/>
          <w:sz w:val="24"/>
          <w:szCs w:val="24"/>
        </w:rPr>
        <w:t>.</w:t>
      </w:r>
      <w:r w:rsidRPr="009D2ED2">
        <w:rPr>
          <w:sz w:val="24"/>
          <w:szCs w:val="24"/>
        </w:rPr>
        <w:br/>
        <w:t>(verb + </w:t>
      </w:r>
      <w:r w:rsidRPr="009D2ED2">
        <w:rPr>
          <w:i/>
          <w:iCs/>
          <w:sz w:val="24"/>
          <w:szCs w:val="24"/>
        </w:rPr>
        <w:t>if</w:t>
      </w:r>
      <w:r w:rsidRPr="009D2ED2">
        <w:rPr>
          <w:sz w:val="24"/>
          <w:szCs w:val="24"/>
        </w:rPr>
        <w:t> clause)</w:t>
      </w:r>
    </w:p>
    <w:p w:rsidR="009D2ED2" w:rsidRPr="009D2ED2" w:rsidRDefault="00CD44C0" w:rsidP="009D2ED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Simon</w:t>
      </w:r>
      <w:r w:rsidR="009D2ED2" w:rsidRPr="009D2ED2">
        <w:rPr>
          <w:i/>
          <w:iCs/>
          <w:sz w:val="24"/>
          <w:szCs w:val="24"/>
        </w:rPr>
        <w:t> </w:t>
      </w:r>
      <w:r w:rsidR="009D2ED2" w:rsidRPr="009D2ED2">
        <w:rPr>
          <w:b/>
          <w:bCs/>
          <w:i/>
          <w:iCs/>
          <w:sz w:val="24"/>
          <w:szCs w:val="24"/>
        </w:rPr>
        <w:t>told her not to worry</w:t>
      </w:r>
      <w:r w:rsidR="009D2ED2" w:rsidRPr="009D2ED2">
        <w:rPr>
          <w:i/>
          <w:iCs/>
          <w:sz w:val="24"/>
          <w:szCs w:val="24"/>
        </w:rPr>
        <w:t>.</w:t>
      </w:r>
      <w:r w:rsidR="009D2ED2" w:rsidRPr="009D2ED2">
        <w:rPr>
          <w:sz w:val="24"/>
          <w:szCs w:val="24"/>
        </w:rPr>
        <w:br/>
        <w:t>(verb + </w:t>
      </w:r>
      <w:r w:rsidR="009D2ED2" w:rsidRPr="009D2ED2">
        <w:rPr>
          <w:i/>
          <w:iCs/>
          <w:sz w:val="24"/>
          <w:szCs w:val="24"/>
        </w:rPr>
        <w:t>to</w:t>
      </w:r>
      <w:r w:rsidR="009D2ED2" w:rsidRPr="009D2ED2">
        <w:rPr>
          <w:sz w:val="24"/>
          <w:szCs w:val="24"/>
        </w:rPr>
        <w:t>-infinitive)</w:t>
      </w:r>
    </w:p>
    <w:p w:rsidR="009D2ED2" w:rsidRDefault="009D2ED2" w:rsidP="009D2ED2">
      <w:pPr>
        <w:rPr>
          <w:sz w:val="24"/>
          <w:szCs w:val="24"/>
        </w:rPr>
      </w:pPr>
      <w:r w:rsidRPr="009D2ED2">
        <w:rPr>
          <w:i/>
          <w:iCs/>
          <w:sz w:val="24"/>
          <w:szCs w:val="24"/>
        </w:rPr>
        <w:t>He </w:t>
      </w:r>
      <w:r w:rsidRPr="009D2ED2">
        <w:rPr>
          <w:b/>
          <w:bCs/>
          <w:i/>
          <w:iCs/>
          <w:sz w:val="24"/>
          <w:szCs w:val="24"/>
        </w:rPr>
        <w:t>suggested stopping</w:t>
      </w:r>
      <w:r w:rsidRPr="009D2ED2">
        <w:rPr>
          <w:i/>
          <w:iCs/>
          <w:sz w:val="24"/>
          <w:szCs w:val="24"/>
        </w:rPr>
        <w:t> and </w:t>
      </w:r>
      <w:r w:rsidRPr="009D2ED2">
        <w:rPr>
          <w:b/>
          <w:bCs/>
          <w:i/>
          <w:iCs/>
          <w:sz w:val="24"/>
          <w:szCs w:val="24"/>
        </w:rPr>
        <w:t>having a picnic</w:t>
      </w:r>
      <w:r w:rsidRPr="009D2ED2">
        <w:rPr>
          <w:i/>
          <w:iCs/>
          <w:sz w:val="24"/>
          <w:szCs w:val="24"/>
        </w:rPr>
        <w:t>.</w:t>
      </w:r>
      <w:r w:rsidRPr="009D2ED2">
        <w:rPr>
          <w:sz w:val="24"/>
          <w:szCs w:val="24"/>
        </w:rPr>
        <w:br/>
        <w:t>(verb + -</w:t>
      </w:r>
      <w:proofErr w:type="spellStart"/>
      <w:r w:rsidRPr="009D2ED2">
        <w:rPr>
          <w:i/>
          <w:iCs/>
          <w:sz w:val="24"/>
          <w:szCs w:val="24"/>
        </w:rPr>
        <w:t>ing</w:t>
      </w:r>
      <w:proofErr w:type="spellEnd"/>
      <w:r w:rsidRPr="009D2ED2">
        <w:rPr>
          <w:sz w:val="24"/>
          <w:szCs w:val="24"/>
        </w:rPr>
        <w:t> form) </w:t>
      </w:r>
    </w:p>
    <w:p w:rsidR="00CD44C0" w:rsidRPr="009D2ED2" w:rsidRDefault="00CD44C0" w:rsidP="009D2ED2">
      <w:pPr>
        <w:rPr>
          <w:sz w:val="24"/>
          <w:szCs w:val="24"/>
        </w:rPr>
      </w:pPr>
    </w:p>
    <w:p w:rsidR="00624BE0" w:rsidRPr="00DF3B20" w:rsidRDefault="00CD44C0">
      <w:pPr>
        <w:rPr>
          <w:sz w:val="24"/>
          <w:szCs w:val="24"/>
        </w:rPr>
      </w:pPr>
      <w:r w:rsidRPr="00CD44C0">
        <w:rPr>
          <w:sz w:val="24"/>
          <w:szCs w:val="24"/>
        </w:rPr>
        <w:drawing>
          <wp:inline distT="0" distB="0" distL="0" distR="0" wp14:anchorId="07CA2647" wp14:editId="1CEE28AD">
            <wp:extent cx="5420481" cy="383911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E0" w:rsidRPr="00DF3B20" w:rsidRDefault="00624BE0">
      <w:pPr>
        <w:rPr>
          <w:sz w:val="24"/>
          <w:szCs w:val="24"/>
        </w:rPr>
      </w:pPr>
    </w:p>
    <w:p w:rsidR="006F0496" w:rsidRPr="006F0496" w:rsidRDefault="006F0496" w:rsidP="006F0496">
      <w:pPr>
        <w:rPr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5450"/>
        <w:gridCol w:w="3070"/>
      </w:tblGrid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b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b/>
                <w:sz w:val="24"/>
                <w:szCs w:val="24"/>
              </w:rPr>
            </w:pPr>
            <w:r w:rsidRPr="006F0496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b/>
                <w:sz w:val="24"/>
                <w:szCs w:val="24"/>
              </w:rPr>
            </w:pPr>
            <w:r w:rsidRPr="006F0496">
              <w:rPr>
                <w:b/>
                <w:sz w:val="24"/>
                <w:szCs w:val="24"/>
              </w:rPr>
              <w:t>VERB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Sorry I’m late.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APOLOGISE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2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 didn’t break your mobile!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DENY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3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I’ll never leave you, my love!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PROMISE</w:t>
            </w:r>
          </w:p>
        </w:tc>
      </w:tr>
      <w:tr w:rsidR="006F0496" w:rsidRPr="006F0496" w:rsidTr="006F0496">
        <w:trPr>
          <w:trHeight w:val="8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4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 xml:space="preserve">Don’t walk alone in this </w:t>
            </w:r>
            <w:proofErr w:type="spellStart"/>
            <w:r w:rsidRPr="006F0496">
              <w:rPr>
                <w:sz w:val="24"/>
                <w:szCs w:val="24"/>
              </w:rPr>
              <w:t>neighbourhood</w:t>
            </w:r>
            <w:proofErr w:type="spellEnd"/>
            <w:r w:rsidRPr="006F0496">
              <w:rPr>
                <w:sz w:val="24"/>
                <w:szCs w:val="24"/>
              </w:rPr>
              <w:t xml:space="preserve"> at</w:t>
            </w:r>
          </w:p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night.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WARN</w:t>
            </w:r>
          </w:p>
        </w:tc>
      </w:tr>
      <w:tr w:rsidR="006F0496" w:rsidRPr="006F0496" w:rsidTr="006F0496">
        <w:trPr>
          <w:trHeight w:val="8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5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 xml:space="preserve">Would you like to have dinner with </w:t>
            </w:r>
            <w:proofErr w:type="gramStart"/>
            <w:r w:rsidRPr="006F0496">
              <w:rPr>
                <w:sz w:val="24"/>
                <w:szCs w:val="24"/>
              </w:rPr>
              <w:t>me</w:t>
            </w:r>
            <w:proofErr w:type="gramEnd"/>
          </w:p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tonight?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INVITE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6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This bag was so cool, I wish I had bought it.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REGRET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7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You ate the last piece of pie!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ACCUSE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8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I’ll shoot you if you don’t give me the money!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THREATEN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9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 won’t wear this dress, it is awful!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REFUSE</w:t>
            </w:r>
          </w:p>
        </w:tc>
      </w:tr>
      <w:tr w:rsidR="006F0496" w:rsidRPr="006F0496" w:rsidTr="006F0496">
        <w:trPr>
          <w:trHeight w:val="8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Remember to bring your calculators for class</w:t>
            </w:r>
          </w:p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tomorrow!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REMIND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11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 destroyed your new carpet, it’s my fault.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ADMIT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12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I’ll help you with all these boxes!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OFFER</w:t>
            </w:r>
          </w:p>
        </w:tc>
      </w:tr>
      <w:tr w:rsidR="006F0496" w:rsidRPr="006F0496" w:rsidTr="006F0496">
        <w:trPr>
          <w:trHeight w:val="8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13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You should try this new Japanese restaurant,</w:t>
            </w:r>
          </w:p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the food there is delicious.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RECOMMEND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14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Let’s take the car instead of the bus, it’s faster.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SUGGEST</w:t>
            </w:r>
          </w:p>
        </w:tc>
      </w:tr>
      <w:tr w:rsidR="006F0496" w:rsidRPr="006F0496" w:rsidTr="006F0496">
        <w:trPr>
          <w:trHeight w:val="4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15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If I were you, I’d talk to your boss.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ADVISE</w:t>
            </w:r>
          </w:p>
        </w:tc>
      </w:tr>
      <w:tr w:rsidR="006F0496" w:rsidRPr="006F0496" w:rsidTr="006F0496">
        <w:trPr>
          <w:trHeight w:val="8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16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You absolutely must see this film, it’s</w:t>
            </w:r>
          </w:p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amazing!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96" w:rsidRPr="006F0496" w:rsidRDefault="006F0496" w:rsidP="006F0496">
            <w:pPr>
              <w:rPr>
                <w:sz w:val="24"/>
                <w:szCs w:val="24"/>
              </w:rPr>
            </w:pPr>
            <w:r w:rsidRPr="006F0496">
              <w:rPr>
                <w:sz w:val="24"/>
                <w:szCs w:val="24"/>
              </w:rPr>
              <w:t>INSIST ON</w:t>
            </w:r>
          </w:p>
        </w:tc>
        <w:bookmarkStart w:id="0" w:name="_GoBack"/>
        <w:bookmarkEnd w:id="0"/>
      </w:tr>
    </w:tbl>
    <w:p w:rsidR="00072DF3" w:rsidRPr="00DF3B20" w:rsidRDefault="00072DF3">
      <w:pPr>
        <w:rPr>
          <w:sz w:val="24"/>
          <w:szCs w:val="24"/>
        </w:rPr>
      </w:pPr>
    </w:p>
    <w:sectPr w:rsidR="00072DF3" w:rsidRPr="00DF3B20" w:rsidSect="007E1D7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D9D9D9" w:themeColor="background1" w:themeShade="D9" w:shadow="1"/>
        <w:left w:val="single" w:sz="4" w:space="24" w:color="D9D9D9" w:themeColor="background1" w:themeShade="D9" w:shadow="1"/>
        <w:bottom w:val="single" w:sz="4" w:space="24" w:color="D9D9D9" w:themeColor="background1" w:themeShade="D9" w:shadow="1"/>
        <w:right w:val="single" w:sz="4" w:space="24" w:color="D9D9D9" w:themeColor="background1" w:themeShade="D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8F" w:rsidRDefault="00C5568F" w:rsidP="007E1D7A">
      <w:pPr>
        <w:spacing w:after="0" w:line="240" w:lineRule="auto"/>
      </w:pPr>
      <w:r>
        <w:separator/>
      </w:r>
    </w:p>
  </w:endnote>
  <w:endnote w:type="continuationSeparator" w:id="0">
    <w:p w:rsidR="00C5568F" w:rsidRDefault="00C5568F" w:rsidP="007E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857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1D7A" w:rsidRDefault="007E1D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49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E1D7A" w:rsidRDefault="007E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8F" w:rsidRDefault="00C5568F" w:rsidP="007E1D7A">
      <w:pPr>
        <w:spacing w:after="0" w:line="240" w:lineRule="auto"/>
      </w:pPr>
      <w:r>
        <w:separator/>
      </w:r>
    </w:p>
  </w:footnote>
  <w:footnote w:type="continuationSeparator" w:id="0">
    <w:p w:rsidR="00C5568F" w:rsidRDefault="00C5568F" w:rsidP="007E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7A" w:rsidRDefault="007E1D7A">
    <w:pPr>
      <w:pStyle w:val="Header"/>
    </w:pPr>
    <w:r w:rsidRPr="007E1D7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285875" cy="452176"/>
          <wp:effectExtent l="0" t="0" r="0" b="508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52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4EA1"/>
    <w:multiLevelType w:val="multilevel"/>
    <w:tmpl w:val="62B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F3"/>
    <w:rsid w:val="00072DF3"/>
    <w:rsid w:val="00287FE0"/>
    <w:rsid w:val="004160D4"/>
    <w:rsid w:val="004A7AAC"/>
    <w:rsid w:val="00624BE0"/>
    <w:rsid w:val="006643DC"/>
    <w:rsid w:val="006F0496"/>
    <w:rsid w:val="00782D94"/>
    <w:rsid w:val="007E1D7A"/>
    <w:rsid w:val="009D2ED2"/>
    <w:rsid w:val="00A94AE7"/>
    <w:rsid w:val="00B05CCE"/>
    <w:rsid w:val="00C5568F"/>
    <w:rsid w:val="00C7182F"/>
    <w:rsid w:val="00CD44C0"/>
    <w:rsid w:val="00DA6FF3"/>
    <w:rsid w:val="00D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5F5A"/>
  <w15:chartTrackingRefBased/>
  <w15:docId w15:val="{B42E9147-7D3E-4633-8493-B9CE83F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E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7A"/>
  </w:style>
  <w:style w:type="paragraph" w:styleId="Footer">
    <w:name w:val="footer"/>
    <w:basedOn w:val="Normal"/>
    <w:link w:val="FooterChar"/>
    <w:uiPriority w:val="99"/>
    <w:unhideWhenUsed/>
    <w:rsid w:val="007E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50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E9C21-5748-40DE-96AF-974C2614F093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8AD6AC74-54FC-48FB-B111-4D260BFC4147}">
      <dgm:prSet phldrT="[Text]"/>
      <dgm:spPr/>
      <dgm:t>
        <a:bodyPr/>
        <a:lstStyle/>
        <a:p>
          <a:r>
            <a:rPr lang="en-US"/>
            <a:t>direct speech </a:t>
          </a:r>
        </a:p>
      </dgm:t>
    </dgm:pt>
    <dgm:pt modelId="{BD6D000A-7E19-4D99-B4B1-E8678CA74801}" type="parTrans" cxnId="{45817F26-D92F-4EF8-8CBC-F73C78E09D9D}">
      <dgm:prSet/>
      <dgm:spPr/>
      <dgm:t>
        <a:bodyPr/>
        <a:lstStyle/>
        <a:p>
          <a:endParaRPr lang="en-US"/>
        </a:p>
      </dgm:t>
    </dgm:pt>
    <dgm:pt modelId="{D76AEAD6-7016-413B-AE50-FB82C6F4E1D6}" type="sibTrans" cxnId="{45817F26-D92F-4EF8-8CBC-F73C78E09D9D}">
      <dgm:prSet/>
      <dgm:spPr/>
      <dgm:t>
        <a:bodyPr/>
        <a:lstStyle/>
        <a:p>
          <a:endParaRPr lang="en-US"/>
        </a:p>
      </dgm:t>
    </dgm:pt>
    <dgm:pt modelId="{C2D0D9B0-1DC9-404A-B4F2-CE0064A9F0B8}">
      <dgm:prSet phldrT="[Text]"/>
      <dgm:spPr/>
      <dgm:t>
        <a:bodyPr/>
        <a:lstStyle/>
        <a:p>
          <a:r>
            <a:rPr lang="en-US"/>
            <a:t>indirect speech or reported speech</a:t>
          </a:r>
        </a:p>
      </dgm:t>
    </dgm:pt>
    <dgm:pt modelId="{218761F8-6B52-4EC5-803D-70123E3F7A5D}" type="parTrans" cxnId="{12216325-F95E-4324-8C1C-5FC560534166}">
      <dgm:prSet/>
      <dgm:spPr/>
      <dgm:t>
        <a:bodyPr/>
        <a:lstStyle/>
        <a:p>
          <a:endParaRPr lang="en-US"/>
        </a:p>
      </dgm:t>
    </dgm:pt>
    <dgm:pt modelId="{2E8CAB77-8200-4F7E-92AB-406154F5DACC}" type="sibTrans" cxnId="{12216325-F95E-4324-8C1C-5FC560534166}">
      <dgm:prSet/>
      <dgm:spPr/>
      <dgm:t>
        <a:bodyPr/>
        <a:lstStyle/>
        <a:p>
          <a:endParaRPr lang="en-US"/>
        </a:p>
      </dgm:t>
    </dgm:pt>
    <dgm:pt modelId="{F69E6536-CDBF-4F5C-9C08-C78E85180C86}" type="pres">
      <dgm:prSet presAssocID="{290E9C21-5748-40DE-96AF-974C2614F093}" presName="linear" presStyleCnt="0">
        <dgm:presLayoutVars>
          <dgm:dir/>
          <dgm:animLvl val="lvl"/>
          <dgm:resizeHandles val="exact"/>
        </dgm:presLayoutVars>
      </dgm:prSet>
      <dgm:spPr/>
    </dgm:pt>
    <dgm:pt modelId="{9EEF8A49-591B-42D1-94EB-F24546B196AC}" type="pres">
      <dgm:prSet presAssocID="{8AD6AC74-54FC-48FB-B111-4D260BFC4147}" presName="parentLin" presStyleCnt="0"/>
      <dgm:spPr/>
    </dgm:pt>
    <dgm:pt modelId="{9512E5DF-8329-44B3-9061-6C291594667B}" type="pres">
      <dgm:prSet presAssocID="{8AD6AC74-54FC-48FB-B111-4D260BFC4147}" presName="parentLeftMargin" presStyleLbl="node1" presStyleIdx="0" presStyleCnt="2"/>
      <dgm:spPr/>
    </dgm:pt>
    <dgm:pt modelId="{ADE2BDD6-6270-40BC-9002-747AF923105E}" type="pres">
      <dgm:prSet presAssocID="{8AD6AC74-54FC-48FB-B111-4D260BFC4147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B68FECD5-2933-41FA-8834-93D5B3D2D400}" type="pres">
      <dgm:prSet presAssocID="{8AD6AC74-54FC-48FB-B111-4D260BFC4147}" presName="negativeSpace" presStyleCnt="0"/>
      <dgm:spPr/>
    </dgm:pt>
    <dgm:pt modelId="{0FA830B9-237D-4DC6-A8B6-41D7C1700C5F}" type="pres">
      <dgm:prSet presAssocID="{8AD6AC74-54FC-48FB-B111-4D260BFC4147}" presName="childText" presStyleLbl="conFgAcc1" presStyleIdx="0" presStyleCnt="2">
        <dgm:presLayoutVars>
          <dgm:bulletEnabled val="1"/>
        </dgm:presLayoutVars>
      </dgm:prSet>
      <dgm:spPr/>
    </dgm:pt>
    <dgm:pt modelId="{A22CA323-AFD1-4D45-B36F-0C4EC78EA688}" type="pres">
      <dgm:prSet presAssocID="{D76AEAD6-7016-413B-AE50-FB82C6F4E1D6}" presName="spaceBetweenRectangles" presStyleCnt="0"/>
      <dgm:spPr/>
    </dgm:pt>
    <dgm:pt modelId="{CAC5EF66-256A-40C7-A885-63E09E93ACF1}" type="pres">
      <dgm:prSet presAssocID="{C2D0D9B0-1DC9-404A-B4F2-CE0064A9F0B8}" presName="parentLin" presStyleCnt="0"/>
      <dgm:spPr/>
    </dgm:pt>
    <dgm:pt modelId="{64B581B9-9F44-4548-9163-6FFA12323B88}" type="pres">
      <dgm:prSet presAssocID="{C2D0D9B0-1DC9-404A-B4F2-CE0064A9F0B8}" presName="parentLeftMargin" presStyleLbl="node1" presStyleIdx="0" presStyleCnt="2"/>
      <dgm:spPr/>
    </dgm:pt>
    <dgm:pt modelId="{52F33EBB-981F-4E9C-B079-6F51B25831F0}" type="pres">
      <dgm:prSet presAssocID="{C2D0D9B0-1DC9-404A-B4F2-CE0064A9F0B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579DCC-754D-4F7A-B4AD-D0875B602D89}" type="pres">
      <dgm:prSet presAssocID="{C2D0D9B0-1DC9-404A-B4F2-CE0064A9F0B8}" presName="negativeSpace" presStyleCnt="0"/>
      <dgm:spPr/>
    </dgm:pt>
    <dgm:pt modelId="{7E633E06-57DA-4A5A-8640-129502FBEC31}" type="pres">
      <dgm:prSet presAssocID="{C2D0D9B0-1DC9-404A-B4F2-CE0064A9F0B8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9FC3F304-7FE6-46FB-9AEB-117DFEAAF07F}" type="presOf" srcId="{8AD6AC74-54FC-48FB-B111-4D260BFC4147}" destId="{ADE2BDD6-6270-40BC-9002-747AF923105E}" srcOrd="1" destOrd="0" presId="urn:microsoft.com/office/officeart/2005/8/layout/list1"/>
    <dgm:cxn modelId="{12216325-F95E-4324-8C1C-5FC560534166}" srcId="{290E9C21-5748-40DE-96AF-974C2614F093}" destId="{C2D0D9B0-1DC9-404A-B4F2-CE0064A9F0B8}" srcOrd="1" destOrd="0" parTransId="{218761F8-6B52-4EC5-803D-70123E3F7A5D}" sibTransId="{2E8CAB77-8200-4F7E-92AB-406154F5DACC}"/>
    <dgm:cxn modelId="{8D30A0CE-95B0-4372-B9BA-B2BC6924B2D8}" type="presOf" srcId="{8AD6AC74-54FC-48FB-B111-4D260BFC4147}" destId="{9512E5DF-8329-44B3-9061-6C291594667B}" srcOrd="0" destOrd="0" presId="urn:microsoft.com/office/officeart/2005/8/layout/list1"/>
    <dgm:cxn modelId="{45817F26-D92F-4EF8-8CBC-F73C78E09D9D}" srcId="{290E9C21-5748-40DE-96AF-974C2614F093}" destId="{8AD6AC74-54FC-48FB-B111-4D260BFC4147}" srcOrd="0" destOrd="0" parTransId="{BD6D000A-7E19-4D99-B4B1-E8678CA74801}" sibTransId="{D76AEAD6-7016-413B-AE50-FB82C6F4E1D6}"/>
    <dgm:cxn modelId="{14AA9464-6D0E-4884-BF9C-FB0FF5789827}" type="presOf" srcId="{C2D0D9B0-1DC9-404A-B4F2-CE0064A9F0B8}" destId="{64B581B9-9F44-4548-9163-6FFA12323B88}" srcOrd="0" destOrd="0" presId="urn:microsoft.com/office/officeart/2005/8/layout/list1"/>
    <dgm:cxn modelId="{FECCA72E-4818-4801-90DB-ADD17B9ADC40}" type="presOf" srcId="{C2D0D9B0-1DC9-404A-B4F2-CE0064A9F0B8}" destId="{52F33EBB-981F-4E9C-B079-6F51B25831F0}" srcOrd="1" destOrd="0" presId="urn:microsoft.com/office/officeart/2005/8/layout/list1"/>
    <dgm:cxn modelId="{34B5058D-F893-48CB-97F4-3FCC7EDCC1CA}" type="presOf" srcId="{290E9C21-5748-40DE-96AF-974C2614F093}" destId="{F69E6536-CDBF-4F5C-9C08-C78E85180C86}" srcOrd="0" destOrd="0" presId="urn:microsoft.com/office/officeart/2005/8/layout/list1"/>
    <dgm:cxn modelId="{900E0AAD-EF24-4209-A16B-DA83E3B81D3A}" type="presParOf" srcId="{F69E6536-CDBF-4F5C-9C08-C78E85180C86}" destId="{9EEF8A49-591B-42D1-94EB-F24546B196AC}" srcOrd="0" destOrd="0" presId="urn:microsoft.com/office/officeart/2005/8/layout/list1"/>
    <dgm:cxn modelId="{452C7729-D7EC-4543-8734-7AFF4AD577D1}" type="presParOf" srcId="{9EEF8A49-591B-42D1-94EB-F24546B196AC}" destId="{9512E5DF-8329-44B3-9061-6C291594667B}" srcOrd="0" destOrd="0" presId="urn:microsoft.com/office/officeart/2005/8/layout/list1"/>
    <dgm:cxn modelId="{E7195EB0-1F4A-4521-9859-CFE2FDB630DE}" type="presParOf" srcId="{9EEF8A49-591B-42D1-94EB-F24546B196AC}" destId="{ADE2BDD6-6270-40BC-9002-747AF923105E}" srcOrd="1" destOrd="0" presId="urn:microsoft.com/office/officeart/2005/8/layout/list1"/>
    <dgm:cxn modelId="{FADC9C3F-EA1A-4300-A4D9-7A9C925C9F69}" type="presParOf" srcId="{F69E6536-CDBF-4F5C-9C08-C78E85180C86}" destId="{B68FECD5-2933-41FA-8834-93D5B3D2D400}" srcOrd="1" destOrd="0" presId="urn:microsoft.com/office/officeart/2005/8/layout/list1"/>
    <dgm:cxn modelId="{3E89241D-BB6F-4C7E-B113-7DD0597D2411}" type="presParOf" srcId="{F69E6536-CDBF-4F5C-9C08-C78E85180C86}" destId="{0FA830B9-237D-4DC6-A8B6-41D7C1700C5F}" srcOrd="2" destOrd="0" presId="urn:microsoft.com/office/officeart/2005/8/layout/list1"/>
    <dgm:cxn modelId="{0E972C1E-F01D-4904-8C14-616C64023456}" type="presParOf" srcId="{F69E6536-CDBF-4F5C-9C08-C78E85180C86}" destId="{A22CA323-AFD1-4D45-B36F-0C4EC78EA688}" srcOrd="3" destOrd="0" presId="urn:microsoft.com/office/officeart/2005/8/layout/list1"/>
    <dgm:cxn modelId="{5C602236-4AC1-4810-AA02-167224EDC0DA}" type="presParOf" srcId="{F69E6536-CDBF-4F5C-9C08-C78E85180C86}" destId="{CAC5EF66-256A-40C7-A885-63E09E93ACF1}" srcOrd="4" destOrd="0" presId="urn:microsoft.com/office/officeart/2005/8/layout/list1"/>
    <dgm:cxn modelId="{C8BD6228-6D4A-405E-9536-9D676D45A961}" type="presParOf" srcId="{CAC5EF66-256A-40C7-A885-63E09E93ACF1}" destId="{64B581B9-9F44-4548-9163-6FFA12323B88}" srcOrd="0" destOrd="0" presId="urn:microsoft.com/office/officeart/2005/8/layout/list1"/>
    <dgm:cxn modelId="{432385BE-4D66-4C19-9569-DFC3F8256C59}" type="presParOf" srcId="{CAC5EF66-256A-40C7-A885-63E09E93ACF1}" destId="{52F33EBB-981F-4E9C-B079-6F51B25831F0}" srcOrd="1" destOrd="0" presId="urn:microsoft.com/office/officeart/2005/8/layout/list1"/>
    <dgm:cxn modelId="{2C546206-F6BD-4D16-B660-A9CC98ED3653}" type="presParOf" srcId="{F69E6536-CDBF-4F5C-9C08-C78E85180C86}" destId="{7C579DCC-754D-4F7A-B4AD-D0875B602D89}" srcOrd="5" destOrd="0" presId="urn:microsoft.com/office/officeart/2005/8/layout/list1"/>
    <dgm:cxn modelId="{BF9B4342-9A18-473E-890F-87EFB7E40494}" type="presParOf" srcId="{F69E6536-CDBF-4F5C-9C08-C78E85180C86}" destId="{7E633E06-57DA-4A5A-8640-129502FBEC31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A830B9-237D-4DC6-A8B6-41D7C1700C5F}">
      <dsp:nvSpPr>
        <dsp:cNvPr id="0" name=""/>
        <dsp:cNvSpPr/>
      </dsp:nvSpPr>
      <dsp:spPr>
        <a:xfrm>
          <a:off x="0" y="274800"/>
          <a:ext cx="4181475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E2BDD6-6270-40BC-9002-747AF923105E}">
      <dsp:nvSpPr>
        <dsp:cNvPr id="0" name=""/>
        <dsp:cNvSpPr/>
      </dsp:nvSpPr>
      <dsp:spPr>
        <a:xfrm>
          <a:off x="209073" y="97680"/>
          <a:ext cx="2927032" cy="3542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635" tIns="0" rIns="11063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direct speech </a:t>
          </a:r>
        </a:p>
      </dsp:txBody>
      <dsp:txXfrm>
        <a:off x="226366" y="114973"/>
        <a:ext cx="2892446" cy="319654"/>
      </dsp:txXfrm>
    </dsp:sp>
    <dsp:sp modelId="{7E633E06-57DA-4A5A-8640-129502FBEC31}">
      <dsp:nvSpPr>
        <dsp:cNvPr id="0" name=""/>
        <dsp:cNvSpPr/>
      </dsp:nvSpPr>
      <dsp:spPr>
        <a:xfrm>
          <a:off x="0" y="819120"/>
          <a:ext cx="4181475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F33EBB-981F-4E9C-B079-6F51B25831F0}">
      <dsp:nvSpPr>
        <dsp:cNvPr id="0" name=""/>
        <dsp:cNvSpPr/>
      </dsp:nvSpPr>
      <dsp:spPr>
        <a:xfrm>
          <a:off x="209073" y="642000"/>
          <a:ext cx="2927032" cy="3542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635" tIns="0" rIns="11063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indirect speech or reported speech</a:t>
          </a:r>
        </a:p>
      </dsp:txBody>
      <dsp:txXfrm>
        <a:off x="226366" y="659293"/>
        <a:ext cx="2892446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2023-08-07T07:41:00Z</dcterms:created>
  <dcterms:modified xsi:type="dcterms:W3CDTF">2023-08-07T09:15:00Z</dcterms:modified>
</cp:coreProperties>
</file>